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15A" w:rsidRPr="004C1E69" w:rsidRDefault="005E515A" w:rsidP="005E515A">
      <w:pPr>
        <w:spacing w:after="0" w:line="240" w:lineRule="auto"/>
        <w:jc w:val="center"/>
        <w:outlineLvl w:val="0"/>
        <w:rPr>
          <w:rFonts w:ascii="Times New Roman" w:hAnsi="Times New Roman" w:cs="Times New Roman"/>
          <w:b/>
          <w:color w:val="auto"/>
          <w:sz w:val="28"/>
          <w:szCs w:val="28"/>
        </w:rPr>
      </w:pPr>
      <w:bookmarkStart w:id="0" w:name="_GoBack"/>
      <w:bookmarkEnd w:id="0"/>
      <w:r w:rsidRPr="004C1E69">
        <w:rPr>
          <w:rFonts w:ascii="Times New Roman" w:hAnsi="Times New Roman" w:cs="Times New Roman"/>
          <w:b/>
          <w:color w:val="auto"/>
          <w:sz w:val="28"/>
          <w:szCs w:val="28"/>
        </w:rPr>
        <w:t>CONTENTS</w:t>
      </w:r>
    </w:p>
    <w:p w:rsidR="005E515A" w:rsidRDefault="005E515A" w:rsidP="005E515A">
      <w:pPr>
        <w:spacing w:after="0" w:line="240" w:lineRule="auto"/>
        <w:rPr>
          <w:rFonts w:ascii="Times New Roman" w:hAnsi="Times New Roman" w:cs="Times New Roman"/>
          <w:b/>
          <w:color w:val="auto"/>
          <w:sz w:val="22"/>
          <w:szCs w:val="22"/>
        </w:rPr>
      </w:pPr>
    </w:p>
    <w:p w:rsidR="005E515A" w:rsidRDefault="005E515A" w:rsidP="005E515A">
      <w:pPr>
        <w:spacing w:after="0" w:line="240" w:lineRule="auto"/>
        <w:rPr>
          <w:rFonts w:ascii="Times New Roman" w:hAnsi="Times New Roman" w:cs="Times New Roman"/>
          <w:b/>
          <w:color w:val="auto"/>
          <w:sz w:val="22"/>
          <w:szCs w:val="22"/>
        </w:rPr>
      </w:pPr>
    </w:p>
    <w:p w:rsidR="005E515A" w:rsidRDefault="005E515A" w:rsidP="005E515A">
      <w:pPr>
        <w:tabs>
          <w:tab w:val="right" w:leader="dot" w:pos="9072"/>
        </w:tabs>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WELCOME</w:t>
      </w:r>
      <w:r w:rsidR="007E2A01">
        <w:rPr>
          <w:rFonts w:ascii="Times New Roman" w:hAnsi="Times New Roman" w:cs="Times New Roman"/>
          <w:color w:val="auto"/>
          <w:sz w:val="22"/>
          <w:szCs w:val="22"/>
        </w:rPr>
        <w:t xml:space="preserve"> SPEECH</w:t>
      </w:r>
      <w:r>
        <w:rPr>
          <w:rFonts w:ascii="Times New Roman" w:hAnsi="Times New Roman" w:cs="Times New Roman"/>
          <w:color w:val="auto"/>
          <w:sz w:val="22"/>
          <w:szCs w:val="22"/>
        </w:rPr>
        <w:t>............................................................................................................................</w:t>
      </w:r>
      <w:r>
        <w:rPr>
          <w:rFonts w:ascii="Times New Roman" w:hAnsi="Times New Roman" w:cs="Times New Roman"/>
          <w:color w:val="auto"/>
          <w:sz w:val="22"/>
          <w:szCs w:val="22"/>
        </w:rPr>
        <w:tab/>
        <w:t>i</w:t>
      </w:r>
    </w:p>
    <w:p w:rsidR="005E515A" w:rsidRDefault="005E515A" w:rsidP="005E515A">
      <w:pPr>
        <w:tabs>
          <w:tab w:val="right" w:leader="dot" w:pos="9072"/>
        </w:tabs>
        <w:spacing w:after="0"/>
        <w:jc w:val="both"/>
        <w:rPr>
          <w:rFonts w:ascii="Times New Roman" w:hAnsi="Times New Roman" w:cs="Times New Roman"/>
          <w:color w:val="auto"/>
          <w:sz w:val="22"/>
          <w:szCs w:val="22"/>
        </w:rPr>
      </w:pPr>
    </w:p>
    <w:p w:rsidR="005E515A" w:rsidRDefault="005E515A" w:rsidP="005E515A">
      <w:pPr>
        <w:tabs>
          <w:tab w:val="right" w:leader="dot" w:pos="9072"/>
        </w:tabs>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PATRONS...............................................................................................................................................</w:t>
      </w:r>
      <w:r>
        <w:rPr>
          <w:rFonts w:ascii="Times New Roman" w:hAnsi="Times New Roman" w:cs="Times New Roman"/>
          <w:color w:val="auto"/>
          <w:sz w:val="22"/>
          <w:szCs w:val="22"/>
        </w:rPr>
        <w:tab/>
        <w:t>ii</w:t>
      </w:r>
    </w:p>
    <w:p w:rsidR="005E515A" w:rsidRDefault="005E515A" w:rsidP="005E515A">
      <w:pPr>
        <w:tabs>
          <w:tab w:val="right" w:leader="dot" w:pos="9072"/>
        </w:tabs>
        <w:spacing w:after="0"/>
        <w:jc w:val="both"/>
        <w:rPr>
          <w:rFonts w:ascii="Times New Roman" w:hAnsi="Times New Roman" w:cs="Times New Roman"/>
          <w:color w:val="auto"/>
          <w:sz w:val="22"/>
          <w:szCs w:val="22"/>
        </w:rPr>
      </w:pPr>
    </w:p>
    <w:p w:rsidR="005E515A" w:rsidRDefault="005E515A" w:rsidP="005E515A">
      <w:pPr>
        <w:tabs>
          <w:tab w:val="right" w:leader="dot" w:pos="9072"/>
        </w:tabs>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PROGRAM...................................................................................................................</w:t>
      </w:r>
      <w:r>
        <w:rPr>
          <w:rFonts w:ascii="Times New Roman" w:hAnsi="Times New Roman" w:cs="Times New Roman"/>
          <w:color w:val="auto"/>
          <w:sz w:val="22"/>
          <w:szCs w:val="22"/>
        </w:rPr>
        <w:tab/>
        <w:t>iii</w:t>
      </w:r>
    </w:p>
    <w:p w:rsidR="005E515A" w:rsidRDefault="005E515A" w:rsidP="005E515A">
      <w:pPr>
        <w:tabs>
          <w:tab w:val="right" w:leader="dot" w:pos="9072"/>
        </w:tabs>
        <w:spacing w:after="0"/>
        <w:jc w:val="both"/>
        <w:rPr>
          <w:rFonts w:ascii="Times New Roman" w:hAnsi="Times New Roman" w:cs="Times New Roman"/>
          <w:color w:val="auto"/>
          <w:sz w:val="22"/>
          <w:szCs w:val="22"/>
        </w:rPr>
      </w:pPr>
    </w:p>
    <w:p w:rsidR="005E515A" w:rsidRDefault="005E515A" w:rsidP="005E515A">
      <w:pPr>
        <w:tabs>
          <w:tab w:val="right" w:leader="dot" w:pos="9072"/>
        </w:tabs>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PRESENTATION SCHEDULE..............................................................................................................</w:t>
      </w:r>
      <w:r>
        <w:rPr>
          <w:rFonts w:ascii="Times New Roman" w:hAnsi="Times New Roman" w:cs="Times New Roman"/>
          <w:color w:val="auto"/>
          <w:sz w:val="22"/>
          <w:szCs w:val="22"/>
        </w:rPr>
        <w:tab/>
        <w:t>iv</w:t>
      </w:r>
    </w:p>
    <w:p w:rsidR="005E515A" w:rsidRDefault="005E515A" w:rsidP="005E515A">
      <w:pPr>
        <w:tabs>
          <w:tab w:val="right" w:leader="dot" w:pos="9072"/>
        </w:tabs>
        <w:spacing w:after="0"/>
        <w:jc w:val="both"/>
        <w:rPr>
          <w:rFonts w:ascii="Times New Roman" w:hAnsi="Times New Roman" w:cs="Times New Roman"/>
          <w:color w:val="auto"/>
          <w:sz w:val="22"/>
          <w:szCs w:val="22"/>
        </w:rPr>
      </w:pPr>
    </w:p>
    <w:p w:rsidR="005E515A" w:rsidRDefault="005E515A" w:rsidP="005E515A">
      <w:pPr>
        <w:tabs>
          <w:tab w:val="right" w:leader="dot" w:pos="9072"/>
        </w:tabs>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CONTENTS.............................................................................................................................................</w:t>
      </w:r>
      <w:r>
        <w:rPr>
          <w:rFonts w:ascii="Times New Roman" w:hAnsi="Times New Roman" w:cs="Times New Roman"/>
          <w:color w:val="auto"/>
          <w:sz w:val="22"/>
          <w:szCs w:val="22"/>
        </w:rPr>
        <w:tab/>
        <w:t>xi</w:t>
      </w:r>
      <w:r w:rsidR="004F6555">
        <w:rPr>
          <w:rFonts w:ascii="Times New Roman" w:hAnsi="Times New Roman" w:cs="Times New Roman"/>
          <w:color w:val="auto"/>
          <w:sz w:val="22"/>
          <w:szCs w:val="22"/>
        </w:rPr>
        <w:t>i</w:t>
      </w:r>
    </w:p>
    <w:p w:rsidR="008A052E" w:rsidRDefault="008A052E" w:rsidP="008A052E">
      <w:pPr>
        <w:tabs>
          <w:tab w:val="right" w:leader="dot" w:pos="9072"/>
        </w:tabs>
        <w:spacing w:after="0"/>
        <w:jc w:val="both"/>
        <w:rPr>
          <w:rFonts w:ascii="Times New Roman" w:hAnsi="Times New Roman" w:cs="Times New Roman"/>
          <w:color w:val="auto"/>
          <w:sz w:val="22"/>
          <w:szCs w:val="22"/>
        </w:rPr>
      </w:pPr>
    </w:p>
    <w:p w:rsidR="006D0D94" w:rsidRDefault="006D0D94" w:rsidP="00286BC5">
      <w:pPr>
        <w:tabs>
          <w:tab w:val="right" w:leader="dot" w:pos="9072"/>
        </w:tabs>
        <w:spacing w:after="0"/>
        <w:jc w:val="both"/>
        <w:rPr>
          <w:rFonts w:ascii="Times New Roman" w:hAnsi="Times New Roman" w:cs="Times New Roman"/>
          <w:color w:val="auto"/>
          <w:sz w:val="22"/>
          <w:szCs w:val="22"/>
        </w:rPr>
      </w:pPr>
      <w:r w:rsidRPr="006D0D94">
        <w:rPr>
          <w:rFonts w:ascii="Times New Roman" w:hAnsi="Times New Roman" w:cs="Times New Roman"/>
          <w:color w:val="auto"/>
          <w:sz w:val="22"/>
          <w:szCs w:val="22"/>
        </w:rPr>
        <w:t>DETERMINANTS OF NON-PERFORMING LOANS OF THE US COMMERCIAL BANKS: DOES MANAGERIAL ABILITY MATTER?</w:t>
      </w:r>
    </w:p>
    <w:p w:rsidR="006D0D94" w:rsidRDefault="006D0D94" w:rsidP="00286BC5">
      <w:pPr>
        <w:tabs>
          <w:tab w:val="right" w:leader="dot" w:pos="9072"/>
        </w:tabs>
        <w:spacing w:after="0"/>
        <w:jc w:val="both"/>
        <w:rPr>
          <w:rFonts w:ascii="Times New Roman" w:hAnsi="Times New Roman" w:cs="Times New Roman"/>
          <w:b/>
          <w:color w:val="auto"/>
          <w:sz w:val="22"/>
          <w:szCs w:val="22"/>
        </w:rPr>
      </w:pPr>
      <w:r w:rsidRPr="006D0D94">
        <w:rPr>
          <w:rFonts w:ascii="Times New Roman" w:hAnsi="Times New Roman" w:cs="Times New Roman"/>
          <w:b/>
          <w:color w:val="auto"/>
          <w:sz w:val="22"/>
          <w:szCs w:val="22"/>
        </w:rPr>
        <w:t>Hasanul Banna, Rubi Ahmad</w:t>
      </w:r>
      <w:r w:rsidR="00CE3CF1">
        <w:rPr>
          <w:rFonts w:ascii="Times New Roman" w:hAnsi="Times New Roman" w:cs="Times New Roman"/>
          <w:b/>
          <w:color w:val="auto"/>
          <w:sz w:val="22"/>
          <w:szCs w:val="22"/>
        </w:rPr>
        <w:t>,</w:t>
      </w:r>
      <w:r w:rsidRPr="006D0D94">
        <w:rPr>
          <w:rFonts w:ascii="Times New Roman" w:hAnsi="Times New Roman" w:cs="Times New Roman"/>
          <w:b/>
          <w:color w:val="auto"/>
          <w:sz w:val="22"/>
          <w:szCs w:val="22"/>
        </w:rPr>
        <w:t xml:space="preserve"> Eric H.Y. Koh</w:t>
      </w:r>
      <w:r>
        <w:rPr>
          <w:rFonts w:ascii="Times New Roman" w:hAnsi="Times New Roman" w:cs="Times New Roman"/>
          <w:b/>
          <w:color w:val="auto"/>
          <w:sz w:val="22"/>
          <w:szCs w:val="22"/>
        </w:rPr>
        <w:tab/>
        <w:t>1</w:t>
      </w:r>
    </w:p>
    <w:p w:rsidR="006D0D94" w:rsidRDefault="006D0D94" w:rsidP="00286BC5">
      <w:pPr>
        <w:tabs>
          <w:tab w:val="right" w:leader="dot" w:pos="9072"/>
        </w:tabs>
        <w:spacing w:after="0"/>
        <w:jc w:val="both"/>
        <w:rPr>
          <w:rFonts w:ascii="Times New Roman" w:hAnsi="Times New Roman" w:cs="Times New Roman"/>
          <w:b/>
          <w:color w:val="auto"/>
          <w:sz w:val="22"/>
          <w:szCs w:val="22"/>
        </w:rPr>
      </w:pPr>
    </w:p>
    <w:p w:rsidR="00386B4F" w:rsidRPr="00386B4F" w:rsidRDefault="00386B4F" w:rsidP="00386B4F">
      <w:pPr>
        <w:tabs>
          <w:tab w:val="right" w:leader="dot" w:pos="9072"/>
        </w:tabs>
        <w:spacing w:after="0"/>
        <w:jc w:val="both"/>
        <w:rPr>
          <w:rFonts w:ascii="Times New Roman" w:hAnsi="Times New Roman" w:cs="Times New Roman"/>
          <w:color w:val="auto"/>
          <w:sz w:val="22"/>
          <w:szCs w:val="22"/>
        </w:rPr>
      </w:pPr>
      <w:r w:rsidRPr="00386B4F">
        <w:rPr>
          <w:rFonts w:ascii="Times New Roman" w:hAnsi="Times New Roman" w:cs="Times New Roman"/>
          <w:color w:val="auto"/>
          <w:sz w:val="22"/>
          <w:szCs w:val="22"/>
        </w:rPr>
        <w:t>MEDIATING EFFECTS OF ENTREPRENEURS’ WORK PERFORMANCE ON THE RELATIONSHIP BETWEEN THEIR PSYCHOLOGICAL CAPITAL AND GROWTH INTENTIONS: A STUDY ON MALAYSIAN SME ENTREPRENEURS.</w:t>
      </w:r>
    </w:p>
    <w:p w:rsidR="00386B4F" w:rsidRPr="00386B4F" w:rsidRDefault="00386B4F" w:rsidP="00386B4F">
      <w:pPr>
        <w:tabs>
          <w:tab w:val="right" w:leader="dot" w:pos="9072"/>
        </w:tabs>
        <w:spacing w:after="0"/>
        <w:jc w:val="both"/>
        <w:rPr>
          <w:rFonts w:ascii="Times New Roman" w:hAnsi="Times New Roman" w:cs="Times New Roman"/>
          <w:b/>
          <w:color w:val="auto"/>
          <w:sz w:val="22"/>
          <w:szCs w:val="22"/>
        </w:rPr>
      </w:pPr>
      <w:r w:rsidRPr="00386B4F">
        <w:rPr>
          <w:rFonts w:ascii="Times New Roman" w:hAnsi="Times New Roman" w:cs="Times New Roman"/>
          <w:b/>
          <w:color w:val="auto"/>
          <w:sz w:val="22"/>
          <w:szCs w:val="22"/>
        </w:rPr>
        <w:t>Sheikh Usman Yousaf, Mohd. Hizam-Hanafiah, Bushra Usman</w:t>
      </w:r>
      <w:r w:rsidRPr="00386B4F">
        <w:rPr>
          <w:rFonts w:ascii="Times New Roman" w:hAnsi="Times New Roman" w:cs="Times New Roman"/>
          <w:b/>
          <w:color w:val="auto"/>
          <w:sz w:val="22"/>
          <w:szCs w:val="22"/>
        </w:rPr>
        <w:tab/>
        <w:t>2</w:t>
      </w:r>
    </w:p>
    <w:p w:rsidR="00386B4F" w:rsidRDefault="00386B4F" w:rsidP="00A62C59">
      <w:pPr>
        <w:tabs>
          <w:tab w:val="right" w:leader="dot" w:pos="9072"/>
        </w:tabs>
        <w:spacing w:after="0"/>
        <w:jc w:val="both"/>
        <w:rPr>
          <w:rFonts w:ascii="Times New Roman" w:hAnsi="Times New Roman" w:cs="Times New Roman"/>
          <w:color w:val="auto"/>
          <w:sz w:val="22"/>
          <w:szCs w:val="22"/>
        </w:rPr>
      </w:pPr>
    </w:p>
    <w:p w:rsidR="00A62C59" w:rsidRPr="00A62C59" w:rsidRDefault="00A62C59" w:rsidP="00A62C59">
      <w:pPr>
        <w:tabs>
          <w:tab w:val="right" w:leader="dot" w:pos="9072"/>
        </w:tabs>
        <w:spacing w:after="0"/>
        <w:jc w:val="both"/>
        <w:rPr>
          <w:rFonts w:ascii="Times New Roman" w:hAnsi="Times New Roman" w:cs="Times New Roman"/>
          <w:color w:val="auto"/>
          <w:sz w:val="22"/>
          <w:szCs w:val="22"/>
        </w:rPr>
      </w:pPr>
      <w:r w:rsidRPr="00A62C59">
        <w:rPr>
          <w:rFonts w:ascii="Times New Roman" w:hAnsi="Times New Roman" w:cs="Times New Roman"/>
          <w:color w:val="auto"/>
          <w:sz w:val="22"/>
          <w:szCs w:val="22"/>
        </w:rPr>
        <w:t>DIVERSIFICATION OR EFFICIENCY? THE IMPACT OF REVENUE DIVERSIFICATION, NON INTEREST INCOME DIVERSIFICATION, GEOGRAPHIC DIVERSIFICATION, AND EFFICIENCY TOWARD BANK RISK AND PERFORMANCE IN INDONESIA 2012-2017</w:t>
      </w:r>
    </w:p>
    <w:p w:rsidR="006D0D94" w:rsidRDefault="00A62C59" w:rsidP="00A62C59">
      <w:pPr>
        <w:tabs>
          <w:tab w:val="right" w:leader="dot" w:pos="9072"/>
        </w:tabs>
        <w:spacing w:after="0"/>
        <w:jc w:val="both"/>
        <w:rPr>
          <w:rFonts w:ascii="Times New Roman" w:hAnsi="Times New Roman" w:cs="Times New Roman"/>
          <w:b/>
          <w:color w:val="auto"/>
          <w:sz w:val="22"/>
          <w:szCs w:val="22"/>
        </w:rPr>
      </w:pPr>
      <w:r w:rsidRPr="00A62C59">
        <w:rPr>
          <w:rFonts w:ascii="Times New Roman" w:hAnsi="Times New Roman" w:cs="Times New Roman"/>
          <w:b/>
          <w:color w:val="auto"/>
          <w:sz w:val="22"/>
          <w:szCs w:val="22"/>
        </w:rPr>
        <w:t>Amwal Festra Narisa, Dyah Setyaningrum</w:t>
      </w:r>
      <w:r w:rsidR="00386B4F">
        <w:rPr>
          <w:rFonts w:ascii="Times New Roman" w:hAnsi="Times New Roman" w:cs="Times New Roman"/>
          <w:b/>
          <w:color w:val="auto"/>
          <w:sz w:val="22"/>
          <w:szCs w:val="22"/>
        </w:rPr>
        <w:tab/>
        <w:t>3</w:t>
      </w:r>
    </w:p>
    <w:p w:rsidR="00A62C59" w:rsidRDefault="00A62C59" w:rsidP="00A62C59">
      <w:pPr>
        <w:tabs>
          <w:tab w:val="right" w:leader="dot" w:pos="9072"/>
        </w:tabs>
        <w:spacing w:after="0"/>
        <w:jc w:val="both"/>
        <w:rPr>
          <w:rFonts w:ascii="Times New Roman" w:hAnsi="Times New Roman" w:cs="Times New Roman"/>
          <w:b/>
          <w:color w:val="auto"/>
          <w:sz w:val="22"/>
          <w:szCs w:val="22"/>
        </w:rPr>
      </w:pPr>
    </w:p>
    <w:p w:rsidR="00B502F2" w:rsidRPr="00B502F2" w:rsidRDefault="00B502F2" w:rsidP="00B502F2">
      <w:pPr>
        <w:tabs>
          <w:tab w:val="right" w:leader="dot" w:pos="9072"/>
        </w:tabs>
        <w:spacing w:after="0"/>
        <w:jc w:val="both"/>
        <w:rPr>
          <w:rFonts w:ascii="Times New Roman" w:hAnsi="Times New Roman" w:cs="Times New Roman"/>
          <w:color w:val="auto"/>
          <w:sz w:val="22"/>
          <w:szCs w:val="22"/>
        </w:rPr>
      </w:pPr>
      <w:r w:rsidRPr="00B502F2">
        <w:rPr>
          <w:rFonts w:ascii="Times New Roman" w:hAnsi="Times New Roman" w:cs="Times New Roman"/>
          <w:color w:val="auto"/>
          <w:sz w:val="22"/>
          <w:szCs w:val="22"/>
        </w:rPr>
        <w:t>SUBSIDIZING CREDIT INTEREST RATES FOR SMALL MEDIUM ENTERPRISE : DOES IT IMPACT FIRM PERFORMANCE?</w:t>
      </w:r>
    </w:p>
    <w:p w:rsidR="00A62C59" w:rsidRPr="006D0D94" w:rsidRDefault="00B502F2" w:rsidP="00B502F2">
      <w:pPr>
        <w:tabs>
          <w:tab w:val="right" w:leader="dot" w:pos="9072"/>
        </w:tabs>
        <w:spacing w:after="0"/>
        <w:jc w:val="both"/>
        <w:rPr>
          <w:rFonts w:ascii="Times New Roman" w:hAnsi="Times New Roman" w:cs="Times New Roman"/>
          <w:b/>
          <w:color w:val="auto"/>
          <w:sz w:val="22"/>
          <w:szCs w:val="22"/>
        </w:rPr>
      </w:pPr>
      <w:r w:rsidRPr="00B502F2">
        <w:rPr>
          <w:rFonts w:ascii="Times New Roman" w:hAnsi="Times New Roman" w:cs="Times New Roman"/>
          <w:b/>
          <w:color w:val="auto"/>
          <w:sz w:val="22"/>
          <w:szCs w:val="22"/>
        </w:rPr>
        <w:t>Sugiharso Safuan, Risna Triandhari</w:t>
      </w:r>
      <w:r w:rsidR="00386B4F">
        <w:rPr>
          <w:rFonts w:ascii="Times New Roman" w:hAnsi="Times New Roman" w:cs="Times New Roman"/>
          <w:b/>
          <w:color w:val="auto"/>
          <w:sz w:val="22"/>
          <w:szCs w:val="22"/>
        </w:rPr>
        <w:tab/>
        <w:t>4</w:t>
      </w:r>
    </w:p>
    <w:p w:rsidR="006D0D94" w:rsidRDefault="006D0D94" w:rsidP="00286BC5">
      <w:pPr>
        <w:tabs>
          <w:tab w:val="right" w:leader="dot" w:pos="9072"/>
        </w:tabs>
        <w:spacing w:after="0"/>
        <w:jc w:val="both"/>
        <w:rPr>
          <w:rFonts w:ascii="Times New Roman" w:hAnsi="Times New Roman" w:cs="Times New Roman"/>
          <w:color w:val="auto"/>
          <w:sz w:val="22"/>
          <w:szCs w:val="22"/>
        </w:rPr>
      </w:pPr>
    </w:p>
    <w:p w:rsidR="00286BC5" w:rsidRPr="00286BC5" w:rsidRDefault="00286BC5" w:rsidP="00286BC5">
      <w:pPr>
        <w:tabs>
          <w:tab w:val="right" w:leader="dot" w:pos="9072"/>
        </w:tabs>
        <w:spacing w:after="0"/>
        <w:jc w:val="both"/>
        <w:rPr>
          <w:rFonts w:ascii="Times New Roman" w:hAnsi="Times New Roman" w:cs="Times New Roman"/>
          <w:color w:val="auto"/>
          <w:sz w:val="22"/>
          <w:szCs w:val="22"/>
        </w:rPr>
      </w:pPr>
      <w:r w:rsidRPr="00286BC5">
        <w:rPr>
          <w:rFonts w:ascii="Times New Roman" w:hAnsi="Times New Roman" w:cs="Times New Roman"/>
          <w:color w:val="auto"/>
          <w:sz w:val="22"/>
          <w:szCs w:val="22"/>
        </w:rPr>
        <w:t>INFLUENCE OF FINANCIAL PERFORMANCE AGAINST COMPLIANCE WITH DISCLOSURE OF FINANCIAL INFORMATION THROUGH INTERNET FINANCIAL REPORTING ACCESSIBILITY</w:t>
      </w:r>
    </w:p>
    <w:p w:rsidR="00286BC5" w:rsidRDefault="00286BC5" w:rsidP="00286BC5">
      <w:pPr>
        <w:tabs>
          <w:tab w:val="right" w:leader="dot" w:pos="9072"/>
        </w:tabs>
        <w:spacing w:after="0"/>
        <w:jc w:val="both"/>
        <w:rPr>
          <w:rFonts w:ascii="Times New Roman" w:hAnsi="Times New Roman" w:cs="Times New Roman"/>
          <w:b/>
          <w:color w:val="auto"/>
          <w:sz w:val="22"/>
          <w:szCs w:val="22"/>
        </w:rPr>
      </w:pPr>
      <w:r w:rsidRPr="00286BC5">
        <w:rPr>
          <w:rFonts w:ascii="Times New Roman" w:hAnsi="Times New Roman" w:cs="Times New Roman"/>
          <w:b/>
          <w:color w:val="auto"/>
          <w:sz w:val="22"/>
          <w:szCs w:val="22"/>
        </w:rPr>
        <w:t>Anissa Windarti</w:t>
      </w:r>
      <w:r w:rsidR="00386B4F">
        <w:rPr>
          <w:rFonts w:ascii="Times New Roman" w:hAnsi="Times New Roman" w:cs="Times New Roman"/>
          <w:b/>
          <w:color w:val="auto"/>
          <w:sz w:val="22"/>
          <w:szCs w:val="22"/>
        </w:rPr>
        <w:tab/>
        <w:t>5</w:t>
      </w:r>
    </w:p>
    <w:p w:rsidR="00391C53" w:rsidRDefault="00391C53" w:rsidP="00286BC5">
      <w:pPr>
        <w:tabs>
          <w:tab w:val="right" w:leader="dot" w:pos="9072"/>
        </w:tabs>
        <w:spacing w:after="0"/>
        <w:jc w:val="both"/>
        <w:rPr>
          <w:rFonts w:ascii="Times New Roman" w:hAnsi="Times New Roman" w:cs="Times New Roman"/>
          <w:b/>
          <w:color w:val="auto"/>
          <w:sz w:val="22"/>
          <w:szCs w:val="22"/>
        </w:rPr>
      </w:pPr>
    </w:p>
    <w:p w:rsidR="00391C53" w:rsidRPr="00391C53" w:rsidRDefault="00391C53" w:rsidP="00391C53">
      <w:pPr>
        <w:tabs>
          <w:tab w:val="right" w:leader="dot" w:pos="9072"/>
        </w:tabs>
        <w:spacing w:after="0"/>
        <w:jc w:val="both"/>
        <w:rPr>
          <w:rFonts w:ascii="Times New Roman" w:hAnsi="Times New Roman" w:cs="Times New Roman"/>
          <w:color w:val="auto"/>
          <w:sz w:val="22"/>
          <w:szCs w:val="22"/>
        </w:rPr>
      </w:pPr>
      <w:r w:rsidRPr="00391C53">
        <w:rPr>
          <w:rFonts w:ascii="Times New Roman" w:hAnsi="Times New Roman" w:cs="Times New Roman"/>
          <w:color w:val="auto"/>
          <w:sz w:val="22"/>
          <w:szCs w:val="22"/>
        </w:rPr>
        <w:t>RAJUNGAN MEAT MARKETING MIX STRATEGY IN UD. WILDANIA VILLAGE LOBUK BLUTO OF DISTRICT SUMENEP</w:t>
      </w:r>
    </w:p>
    <w:p w:rsidR="00391C53" w:rsidRDefault="00391C53" w:rsidP="00391C53">
      <w:pPr>
        <w:tabs>
          <w:tab w:val="right" w:leader="dot" w:pos="9072"/>
        </w:tabs>
        <w:spacing w:after="0"/>
        <w:jc w:val="both"/>
        <w:rPr>
          <w:rFonts w:ascii="Times New Roman" w:hAnsi="Times New Roman" w:cs="Times New Roman"/>
          <w:b/>
          <w:color w:val="auto"/>
          <w:sz w:val="22"/>
          <w:szCs w:val="22"/>
        </w:rPr>
      </w:pPr>
      <w:r w:rsidRPr="00391C53">
        <w:rPr>
          <w:rFonts w:ascii="Times New Roman" w:hAnsi="Times New Roman" w:cs="Times New Roman"/>
          <w:b/>
          <w:color w:val="auto"/>
          <w:sz w:val="22"/>
          <w:szCs w:val="22"/>
        </w:rPr>
        <w:t>Syahril, Moh.Kurdi, Miftahol Arifin</w:t>
      </w:r>
      <w:r w:rsidR="00386B4F">
        <w:rPr>
          <w:rFonts w:ascii="Times New Roman" w:hAnsi="Times New Roman" w:cs="Times New Roman"/>
          <w:b/>
          <w:color w:val="auto"/>
          <w:sz w:val="22"/>
          <w:szCs w:val="22"/>
        </w:rPr>
        <w:tab/>
        <w:t>6</w:t>
      </w:r>
    </w:p>
    <w:p w:rsidR="00391C53" w:rsidRDefault="00391C53" w:rsidP="00391C53">
      <w:pPr>
        <w:tabs>
          <w:tab w:val="right" w:leader="dot" w:pos="9072"/>
        </w:tabs>
        <w:spacing w:after="0"/>
        <w:jc w:val="both"/>
        <w:rPr>
          <w:rFonts w:ascii="Times New Roman" w:hAnsi="Times New Roman" w:cs="Times New Roman"/>
          <w:b/>
          <w:color w:val="auto"/>
          <w:sz w:val="22"/>
          <w:szCs w:val="22"/>
        </w:rPr>
      </w:pPr>
    </w:p>
    <w:p w:rsidR="006C0DD4" w:rsidRPr="006C0DD4" w:rsidRDefault="006C0DD4" w:rsidP="006C0DD4">
      <w:pPr>
        <w:tabs>
          <w:tab w:val="right" w:leader="dot" w:pos="9072"/>
        </w:tabs>
        <w:spacing w:after="0"/>
        <w:jc w:val="both"/>
        <w:rPr>
          <w:rFonts w:ascii="Times New Roman" w:hAnsi="Times New Roman" w:cs="Times New Roman"/>
          <w:color w:val="auto"/>
          <w:sz w:val="22"/>
          <w:szCs w:val="22"/>
        </w:rPr>
      </w:pPr>
      <w:r w:rsidRPr="006C0DD4">
        <w:rPr>
          <w:rFonts w:ascii="Times New Roman" w:hAnsi="Times New Roman" w:cs="Times New Roman"/>
          <w:color w:val="auto"/>
          <w:sz w:val="22"/>
          <w:szCs w:val="22"/>
        </w:rPr>
        <w:t>FINANCIAL MANAGEMENT IN CREATING UNIVERSITAS SEBELAS MARET (UNS) AS LEGAL ENTITY STATE UNIVERSITY (PTN BH)</w:t>
      </w:r>
    </w:p>
    <w:p w:rsidR="006C0DD4" w:rsidRDefault="006C0DD4" w:rsidP="006C0DD4">
      <w:pPr>
        <w:tabs>
          <w:tab w:val="right" w:leader="dot" w:pos="9072"/>
        </w:tabs>
        <w:spacing w:after="0"/>
        <w:jc w:val="both"/>
        <w:rPr>
          <w:rFonts w:ascii="Times New Roman" w:hAnsi="Times New Roman" w:cs="Times New Roman"/>
          <w:b/>
          <w:color w:val="auto"/>
          <w:sz w:val="22"/>
          <w:szCs w:val="22"/>
        </w:rPr>
      </w:pPr>
      <w:r w:rsidRPr="006C0DD4">
        <w:rPr>
          <w:rFonts w:ascii="Times New Roman" w:hAnsi="Times New Roman" w:cs="Times New Roman"/>
          <w:b/>
          <w:color w:val="auto"/>
          <w:sz w:val="22"/>
          <w:szCs w:val="22"/>
        </w:rPr>
        <w:t>Sri Suranta, Santoso Tri Hananto, Christiyaningsih Budiwati</w:t>
      </w:r>
      <w:r w:rsidR="00386B4F">
        <w:rPr>
          <w:rFonts w:ascii="Times New Roman" w:hAnsi="Times New Roman" w:cs="Times New Roman"/>
          <w:b/>
          <w:color w:val="auto"/>
          <w:sz w:val="22"/>
          <w:szCs w:val="22"/>
        </w:rPr>
        <w:tab/>
        <w:t>7</w:t>
      </w:r>
    </w:p>
    <w:p w:rsidR="006C0DD4" w:rsidRDefault="006C0DD4" w:rsidP="006C0DD4">
      <w:pPr>
        <w:tabs>
          <w:tab w:val="right" w:leader="dot" w:pos="9072"/>
        </w:tabs>
        <w:spacing w:after="0"/>
        <w:jc w:val="both"/>
        <w:rPr>
          <w:rFonts w:ascii="Times New Roman" w:hAnsi="Times New Roman" w:cs="Times New Roman"/>
          <w:b/>
          <w:color w:val="auto"/>
          <w:sz w:val="22"/>
          <w:szCs w:val="22"/>
        </w:rPr>
      </w:pPr>
    </w:p>
    <w:p w:rsidR="00045CCC" w:rsidRPr="00045CCC" w:rsidRDefault="00045CCC" w:rsidP="00045CCC">
      <w:pPr>
        <w:tabs>
          <w:tab w:val="right" w:leader="dot" w:pos="9072"/>
        </w:tabs>
        <w:spacing w:after="0"/>
        <w:jc w:val="both"/>
        <w:rPr>
          <w:rFonts w:ascii="Times New Roman" w:hAnsi="Times New Roman" w:cs="Times New Roman"/>
          <w:color w:val="auto"/>
          <w:sz w:val="22"/>
          <w:szCs w:val="22"/>
        </w:rPr>
      </w:pPr>
      <w:r w:rsidRPr="00045CCC">
        <w:rPr>
          <w:rFonts w:ascii="Times New Roman" w:hAnsi="Times New Roman" w:cs="Times New Roman"/>
          <w:color w:val="auto"/>
          <w:sz w:val="22"/>
          <w:szCs w:val="22"/>
        </w:rPr>
        <w:t>INVESTIGATION MODEL OF PRICE LINKAGES IN INDONESIAN FINANCIAL MARKETS</w:t>
      </w:r>
    </w:p>
    <w:p w:rsidR="006C0DD4" w:rsidRDefault="00045CCC" w:rsidP="00045CCC">
      <w:pPr>
        <w:tabs>
          <w:tab w:val="right" w:leader="dot" w:pos="9072"/>
        </w:tabs>
        <w:spacing w:after="0"/>
        <w:jc w:val="both"/>
        <w:rPr>
          <w:rFonts w:ascii="Times New Roman" w:hAnsi="Times New Roman" w:cs="Times New Roman"/>
          <w:b/>
          <w:color w:val="auto"/>
          <w:sz w:val="22"/>
          <w:szCs w:val="22"/>
        </w:rPr>
      </w:pPr>
      <w:r w:rsidRPr="00045CCC">
        <w:rPr>
          <w:rFonts w:ascii="Times New Roman" w:hAnsi="Times New Roman" w:cs="Times New Roman"/>
          <w:b/>
          <w:color w:val="auto"/>
          <w:sz w:val="22"/>
          <w:szCs w:val="22"/>
        </w:rPr>
        <w:t>Abdurrahman, Muhammad Facruddin Arrozi Adikara, Nurhayani</w:t>
      </w:r>
      <w:r w:rsidR="00386B4F">
        <w:rPr>
          <w:rFonts w:ascii="Times New Roman" w:hAnsi="Times New Roman" w:cs="Times New Roman"/>
          <w:b/>
          <w:color w:val="auto"/>
          <w:sz w:val="22"/>
          <w:szCs w:val="22"/>
        </w:rPr>
        <w:tab/>
        <w:t>8</w:t>
      </w:r>
    </w:p>
    <w:p w:rsidR="00045CCC" w:rsidRDefault="00045CCC" w:rsidP="00045CCC">
      <w:pPr>
        <w:tabs>
          <w:tab w:val="right" w:leader="dot" w:pos="9072"/>
        </w:tabs>
        <w:spacing w:after="0"/>
        <w:jc w:val="both"/>
        <w:rPr>
          <w:rFonts w:ascii="Times New Roman" w:hAnsi="Times New Roman" w:cs="Times New Roman"/>
          <w:b/>
          <w:color w:val="auto"/>
          <w:sz w:val="22"/>
          <w:szCs w:val="22"/>
        </w:rPr>
      </w:pPr>
    </w:p>
    <w:p w:rsidR="0072467B" w:rsidRPr="0072467B" w:rsidRDefault="0072467B" w:rsidP="0072467B">
      <w:pPr>
        <w:tabs>
          <w:tab w:val="right" w:leader="dot" w:pos="9072"/>
        </w:tabs>
        <w:spacing w:after="0"/>
        <w:jc w:val="both"/>
        <w:rPr>
          <w:rFonts w:ascii="Times New Roman" w:hAnsi="Times New Roman" w:cs="Times New Roman"/>
          <w:color w:val="auto"/>
          <w:sz w:val="22"/>
          <w:szCs w:val="22"/>
        </w:rPr>
      </w:pPr>
      <w:r w:rsidRPr="0072467B">
        <w:rPr>
          <w:rFonts w:ascii="Times New Roman" w:hAnsi="Times New Roman" w:cs="Times New Roman"/>
          <w:color w:val="auto"/>
          <w:sz w:val="22"/>
          <w:szCs w:val="22"/>
        </w:rPr>
        <w:lastRenderedPageBreak/>
        <w:t>PRESSURE OF CREATIVE ACCOUNTING ON DISCLOSURE FINANCIAL STATEMENTS</w:t>
      </w:r>
    </w:p>
    <w:p w:rsidR="00045CCC" w:rsidRDefault="0072467B" w:rsidP="0072467B">
      <w:pPr>
        <w:tabs>
          <w:tab w:val="right" w:leader="dot" w:pos="9072"/>
        </w:tabs>
        <w:spacing w:after="0"/>
        <w:jc w:val="both"/>
        <w:rPr>
          <w:rFonts w:ascii="Times New Roman" w:hAnsi="Times New Roman" w:cs="Times New Roman"/>
          <w:b/>
          <w:color w:val="auto"/>
          <w:sz w:val="22"/>
          <w:szCs w:val="22"/>
        </w:rPr>
      </w:pPr>
      <w:r w:rsidRPr="0072467B">
        <w:rPr>
          <w:rFonts w:ascii="Times New Roman" w:hAnsi="Times New Roman" w:cs="Times New Roman"/>
          <w:b/>
          <w:color w:val="auto"/>
          <w:sz w:val="22"/>
          <w:szCs w:val="22"/>
        </w:rPr>
        <w:t>MF. Arrozi Adhikara</w:t>
      </w:r>
      <w:r w:rsidR="00386B4F">
        <w:rPr>
          <w:rFonts w:ascii="Times New Roman" w:hAnsi="Times New Roman" w:cs="Times New Roman"/>
          <w:b/>
          <w:color w:val="auto"/>
          <w:sz w:val="22"/>
          <w:szCs w:val="22"/>
        </w:rPr>
        <w:tab/>
        <w:t>9</w:t>
      </w:r>
    </w:p>
    <w:p w:rsidR="00386B4F" w:rsidRDefault="00386B4F" w:rsidP="00CF48EA">
      <w:pPr>
        <w:tabs>
          <w:tab w:val="right" w:leader="dot" w:pos="9072"/>
        </w:tabs>
        <w:spacing w:after="0"/>
        <w:jc w:val="both"/>
        <w:rPr>
          <w:rFonts w:ascii="Times New Roman" w:hAnsi="Times New Roman" w:cs="Times New Roman"/>
          <w:color w:val="auto"/>
          <w:sz w:val="22"/>
          <w:szCs w:val="22"/>
        </w:rPr>
      </w:pPr>
    </w:p>
    <w:p w:rsidR="00CF48EA" w:rsidRPr="00CF48EA" w:rsidRDefault="00CF48EA" w:rsidP="00CF48EA">
      <w:pPr>
        <w:tabs>
          <w:tab w:val="right" w:leader="dot" w:pos="9072"/>
        </w:tabs>
        <w:spacing w:after="0"/>
        <w:jc w:val="both"/>
        <w:rPr>
          <w:rFonts w:ascii="Times New Roman" w:hAnsi="Times New Roman" w:cs="Times New Roman"/>
          <w:color w:val="auto"/>
          <w:sz w:val="22"/>
          <w:szCs w:val="22"/>
        </w:rPr>
      </w:pPr>
      <w:r w:rsidRPr="00CF48EA">
        <w:rPr>
          <w:rFonts w:ascii="Times New Roman" w:hAnsi="Times New Roman" w:cs="Times New Roman"/>
          <w:color w:val="auto"/>
          <w:sz w:val="22"/>
          <w:szCs w:val="22"/>
        </w:rPr>
        <w:t>PURCHASE DECISION MAKING MODEL BASED ON MENTAL ACCOUNTING IN THE DOC (DAY OLD CHICKEN) INDUSTRY IN INDONESIA</w:t>
      </w:r>
    </w:p>
    <w:p w:rsidR="0072467B" w:rsidRDefault="00CF48EA" w:rsidP="00CF48EA">
      <w:pPr>
        <w:tabs>
          <w:tab w:val="right" w:leader="dot" w:pos="9072"/>
        </w:tabs>
        <w:spacing w:after="0"/>
        <w:jc w:val="both"/>
        <w:rPr>
          <w:rFonts w:ascii="Times New Roman" w:hAnsi="Times New Roman" w:cs="Times New Roman"/>
          <w:b/>
          <w:color w:val="auto"/>
          <w:sz w:val="22"/>
          <w:szCs w:val="22"/>
        </w:rPr>
      </w:pPr>
      <w:r w:rsidRPr="00CF48EA">
        <w:rPr>
          <w:rFonts w:ascii="Times New Roman" w:hAnsi="Times New Roman" w:cs="Times New Roman"/>
          <w:b/>
          <w:color w:val="auto"/>
          <w:sz w:val="22"/>
          <w:szCs w:val="22"/>
        </w:rPr>
        <w:t>Jatmiko, Ari Anggarani WPT, Sudarwan</w:t>
      </w:r>
      <w:r w:rsidR="00386B4F">
        <w:rPr>
          <w:rFonts w:ascii="Times New Roman" w:hAnsi="Times New Roman" w:cs="Times New Roman"/>
          <w:b/>
          <w:color w:val="auto"/>
          <w:sz w:val="22"/>
          <w:szCs w:val="22"/>
        </w:rPr>
        <w:tab/>
        <w:t>10</w:t>
      </w:r>
    </w:p>
    <w:p w:rsidR="00B502F2" w:rsidRDefault="00B502F2" w:rsidP="003B2A8C">
      <w:pPr>
        <w:tabs>
          <w:tab w:val="right" w:leader="dot" w:pos="9072"/>
        </w:tabs>
        <w:spacing w:after="0"/>
        <w:jc w:val="both"/>
        <w:rPr>
          <w:rFonts w:ascii="Times New Roman" w:hAnsi="Times New Roman" w:cs="Times New Roman"/>
          <w:color w:val="auto"/>
          <w:sz w:val="22"/>
          <w:szCs w:val="22"/>
        </w:rPr>
      </w:pPr>
    </w:p>
    <w:p w:rsidR="003B2A8C" w:rsidRPr="003B2A8C" w:rsidRDefault="000D1753" w:rsidP="003B2A8C">
      <w:pPr>
        <w:tabs>
          <w:tab w:val="right" w:leader="dot" w:pos="9072"/>
        </w:tabs>
        <w:spacing w:after="0"/>
        <w:jc w:val="both"/>
        <w:rPr>
          <w:rFonts w:ascii="Times New Roman" w:hAnsi="Times New Roman" w:cs="Times New Roman"/>
          <w:color w:val="auto"/>
          <w:sz w:val="22"/>
          <w:szCs w:val="22"/>
        </w:rPr>
      </w:pPr>
      <w:r w:rsidRPr="000D1753">
        <w:rPr>
          <w:rFonts w:ascii="Times New Roman" w:hAnsi="Times New Roman" w:cs="Times New Roman"/>
          <w:color w:val="auto"/>
          <w:sz w:val="22"/>
          <w:szCs w:val="22"/>
        </w:rPr>
        <w:t xml:space="preserve">CONCENTRATION, BANKING STABILITY AND MARKET EFFICIENCY </w:t>
      </w:r>
      <w:r w:rsidR="003B2A8C" w:rsidRPr="003B2A8C">
        <w:rPr>
          <w:rFonts w:ascii="Times New Roman" w:hAnsi="Times New Roman" w:cs="Times New Roman"/>
          <w:color w:val="auto"/>
          <w:sz w:val="22"/>
          <w:szCs w:val="22"/>
        </w:rPr>
        <w:t>(CASE STUDY ON REGIONAL DEVELOPMENT BANKING IN INDONESIA)</w:t>
      </w:r>
    </w:p>
    <w:p w:rsidR="00CF48EA" w:rsidRDefault="003B2A8C" w:rsidP="003B2A8C">
      <w:pPr>
        <w:tabs>
          <w:tab w:val="right" w:leader="dot" w:pos="9072"/>
        </w:tabs>
        <w:spacing w:after="0"/>
        <w:jc w:val="both"/>
        <w:rPr>
          <w:rFonts w:ascii="Times New Roman" w:hAnsi="Times New Roman" w:cs="Times New Roman"/>
          <w:b/>
          <w:color w:val="auto"/>
          <w:sz w:val="22"/>
          <w:szCs w:val="22"/>
        </w:rPr>
      </w:pPr>
      <w:r w:rsidRPr="003B2A8C">
        <w:rPr>
          <w:rFonts w:ascii="Times New Roman" w:hAnsi="Times New Roman" w:cs="Times New Roman"/>
          <w:b/>
          <w:color w:val="auto"/>
          <w:sz w:val="22"/>
          <w:szCs w:val="22"/>
        </w:rPr>
        <w:t>Sapto Jumono, Chajar Matari Fath Mala</w:t>
      </w:r>
      <w:r w:rsidR="00386B4F">
        <w:rPr>
          <w:rFonts w:ascii="Times New Roman" w:hAnsi="Times New Roman" w:cs="Times New Roman"/>
          <w:b/>
          <w:color w:val="auto"/>
          <w:sz w:val="22"/>
          <w:szCs w:val="22"/>
        </w:rPr>
        <w:tab/>
        <w:t>11</w:t>
      </w:r>
    </w:p>
    <w:p w:rsidR="003B2A8C" w:rsidRDefault="003B2A8C" w:rsidP="003B2A8C">
      <w:pPr>
        <w:tabs>
          <w:tab w:val="right" w:leader="dot" w:pos="9072"/>
        </w:tabs>
        <w:spacing w:after="0"/>
        <w:jc w:val="both"/>
        <w:rPr>
          <w:rFonts w:ascii="Times New Roman" w:hAnsi="Times New Roman" w:cs="Times New Roman"/>
          <w:b/>
          <w:color w:val="auto"/>
          <w:sz w:val="22"/>
          <w:szCs w:val="22"/>
        </w:rPr>
      </w:pPr>
    </w:p>
    <w:p w:rsidR="0062780F" w:rsidRDefault="0062780F" w:rsidP="00C21841">
      <w:pPr>
        <w:tabs>
          <w:tab w:val="right" w:leader="dot" w:pos="9072"/>
        </w:tabs>
        <w:spacing w:after="0"/>
        <w:jc w:val="both"/>
        <w:rPr>
          <w:rFonts w:ascii="Times New Roman" w:hAnsi="Times New Roman" w:cs="Times New Roman"/>
          <w:color w:val="auto"/>
          <w:sz w:val="22"/>
          <w:szCs w:val="22"/>
        </w:rPr>
      </w:pPr>
      <w:r w:rsidRPr="0062780F">
        <w:rPr>
          <w:rFonts w:ascii="Times New Roman" w:hAnsi="Times New Roman" w:cs="Times New Roman"/>
          <w:color w:val="auto"/>
          <w:sz w:val="22"/>
          <w:szCs w:val="22"/>
        </w:rPr>
        <w:t xml:space="preserve">THE DETERMINATION OF THE INTENTION TO USE ISLAMIC BANKING OF ESA UNGGUL UNIVERSITY STUDENTS </w:t>
      </w:r>
    </w:p>
    <w:p w:rsidR="003B2A8C" w:rsidRDefault="00C21841" w:rsidP="00C21841">
      <w:pPr>
        <w:tabs>
          <w:tab w:val="right" w:leader="dot" w:pos="9072"/>
        </w:tabs>
        <w:spacing w:after="0"/>
        <w:jc w:val="both"/>
        <w:rPr>
          <w:rFonts w:ascii="Times New Roman" w:hAnsi="Times New Roman" w:cs="Times New Roman"/>
          <w:b/>
          <w:color w:val="auto"/>
          <w:sz w:val="22"/>
          <w:szCs w:val="22"/>
        </w:rPr>
      </w:pPr>
      <w:r w:rsidRPr="00C21841">
        <w:rPr>
          <w:rFonts w:ascii="Times New Roman" w:hAnsi="Times New Roman" w:cs="Times New Roman"/>
          <w:b/>
          <w:color w:val="auto"/>
          <w:sz w:val="22"/>
          <w:szCs w:val="22"/>
        </w:rPr>
        <w:t xml:space="preserve">Sugiyanto, Jatmiko, </w:t>
      </w:r>
      <w:r w:rsidR="0062780F" w:rsidRPr="0062780F">
        <w:rPr>
          <w:rFonts w:ascii="Times New Roman" w:hAnsi="Times New Roman" w:cs="Times New Roman"/>
          <w:b/>
          <w:color w:val="auto"/>
          <w:sz w:val="22"/>
          <w:szCs w:val="22"/>
        </w:rPr>
        <w:t>Slamet Seno Aji</w:t>
      </w:r>
      <w:r w:rsidR="00386B4F">
        <w:rPr>
          <w:rFonts w:ascii="Times New Roman" w:hAnsi="Times New Roman" w:cs="Times New Roman"/>
          <w:b/>
          <w:color w:val="auto"/>
          <w:sz w:val="22"/>
          <w:szCs w:val="22"/>
        </w:rPr>
        <w:tab/>
        <w:t>12</w:t>
      </w:r>
    </w:p>
    <w:p w:rsidR="00C21841" w:rsidRDefault="00C21841" w:rsidP="00C21841">
      <w:pPr>
        <w:tabs>
          <w:tab w:val="right" w:leader="dot" w:pos="9072"/>
        </w:tabs>
        <w:spacing w:after="0"/>
        <w:jc w:val="both"/>
        <w:rPr>
          <w:rFonts w:ascii="Times New Roman" w:hAnsi="Times New Roman" w:cs="Times New Roman"/>
          <w:b/>
          <w:color w:val="auto"/>
          <w:sz w:val="22"/>
          <w:szCs w:val="22"/>
        </w:rPr>
      </w:pPr>
    </w:p>
    <w:p w:rsidR="00A91C24" w:rsidRPr="00A91C24" w:rsidRDefault="00A91C24" w:rsidP="00A91C24">
      <w:pPr>
        <w:tabs>
          <w:tab w:val="right" w:leader="dot" w:pos="9072"/>
        </w:tabs>
        <w:spacing w:after="0"/>
        <w:jc w:val="both"/>
        <w:rPr>
          <w:rFonts w:ascii="Times New Roman" w:hAnsi="Times New Roman" w:cs="Times New Roman"/>
          <w:color w:val="auto"/>
          <w:sz w:val="22"/>
          <w:szCs w:val="22"/>
        </w:rPr>
      </w:pPr>
      <w:r w:rsidRPr="00A91C24">
        <w:rPr>
          <w:rFonts w:ascii="Times New Roman" w:hAnsi="Times New Roman" w:cs="Times New Roman"/>
          <w:color w:val="auto"/>
          <w:sz w:val="22"/>
          <w:szCs w:val="22"/>
        </w:rPr>
        <w:t>THE INFLUENCE OF THE BOARD OF COMMISSIONERS' SUPPORTING COMMITTEES AND TAX AMNESTY ON TAX COMPLIANCE IN MANUFACTURING COMPANIES LISTED ON THE INDONESIA STOCK EXCHANGE (IDX) 2016-2017</w:t>
      </w:r>
    </w:p>
    <w:p w:rsidR="00C21841" w:rsidRDefault="00A91C24" w:rsidP="00A91C24">
      <w:pPr>
        <w:tabs>
          <w:tab w:val="right" w:leader="dot" w:pos="9072"/>
        </w:tabs>
        <w:spacing w:after="0"/>
        <w:jc w:val="both"/>
        <w:rPr>
          <w:rFonts w:ascii="Times New Roman" w:hAnsi="Times New Roman" w:cs="Times New Roman"/>
          <w:b/>
          <w:color w:val="auto"/>
          <w:sz w:val="22"/>
          <w:szCs w:val="22"/>
        </w:rPr>
      </w:pPr>
      <w:r w:rsidRPr="00A91C24">
        <w:rPr>
          <w:rFonts w:ascii="Times New Roman" w:hAnsi="Times New Roman" w:cs="Times New Roman"/>
          <w:b/>
          <w:color w:val="auto"/>
          <w:sz w:val="22"/>
          <w:szCs w:val="22"/>
        </w:rPr>
        <w:t>Muhammad Syafiqurrahman, Sri Suranta, Anis Widjajanto</w:t>
      </w:r>
      <w:r w:rsidR="00386B4F">
        <w:rPr>
          <w:rFonts w:ascii="Times New Roman" w:hAnsi="Times New Roman" w:cs="Times New Roman"/>
          <w:b/>
          <w:color w:val="auto"/>
          <w:sz w:val="22"/>
          <w:szCs w:val="22"/>
        </w:rPr>
        <w:tab/>
        <w:t>13</w:t>
      </w:r>
    </w:p>
    <w:p w:rsidR="00A91C24" w:rsidRDefault="00A91C24" w:rsidP="00A91C24">
      <w:pPr>
        <w:tabs>
          <w:tab w:val="right" w:leader="dot" w:pos="9072"/>
        </w:tabs>
        <w:spacing w:after="0"/>
        <w:jc w:val="both"/>
        <w:rPr>
          <w:rFonts w:ascii="Times New Roman" w:hAnsi="Times New Roman" w:cs="Times New Roman"/>
          <w:b/>
          <w:color w:val="auto"/>
          <w:sz w:val="22"/>
          <w:szCs w:val="22"/>
        </w:rPr>
      </w:pPr>
    </w:p>
    <w:p w:rsidR="00CE7C14" w:rsidRPr="00CE7C14" w:rsidRDefault="00CE7C14" w:rsidP="00CE7C14">
      <w:pPr>
        <w:tabs>
          <w:tab w:val="right" w:leader="dot" w:pos="9072"/>
        </w:tabs>
        <w:spacing w:after="0"/>
        <w:jc w:val="both"/>
        <w:rPr>
          <w:rFonts w:ascii="Times New Roman" w:hAnsi="Times New Roman" w:cs="Times New Roman"/>
          <w:color w:val="auto"/>
          <w:sz w:val="22"/>
          <w:szCs w:val="22"/>
        </w:rPr>
      </w:pPr>
      <w:r w:rsidRPr="00CE7C14">
        <w:rPr>
          <w:rFonts w:ascii="Times New Roman" w:hAnsi="Times New Roman" w:cs="Times New Roman"/>
          <w:color w:val="auto"/>
          <w:sz w:val="22"/>
          <w:szCs w:val="22"/>
        </w:rPr>
        <w:t>EFFECTIVENESS OF ENTREPRENEURSHIP DEVELOPMENT IN TRANSMIGRATION AREAS AS A SOURCE OF FAMILY INCOME</w:t>
      </w:r>
    </w:p>
    <w:p w:rsidR="00A91C24" w:rsidRDefault="00CE7C14" w:rsidP="00CE7C14">
      <w:pPr>
        <w:tabs>
          <w:tab w:val="right" w:leader="dot" w:pos="9072"/>
        </w:tabs>
        <w:spacing w:after="0"/>
        <w:jc w:val="both"/>
        <w:rPr>
          <w:rFonts w:ascii="Times New Roman" w:hAnsi="Times New Roman" w:cs="Times New Roman"/>
          <w:b/>
          <w:color w:val="auto"/>
          <w:sz w:val="22"/>
          <w:szCs w:val="22"/>
        </w:rPr>
      </w:pPr>
      <w:r w:rsidRPr="00CE7C14">
        <w:rPr>
          <w:rFonts w:ascii="Times New Roman" w:hAnsi="Times New Roman" w:cs="Times New Roman"/>
          <w:b/>
          <w:color w:val="auto"/>
          <w:sz w:val="22"/>
          <w:szCs w:val="22"/>
        </w:rPr>
        <w:t>Novita Wahyu Setyawati, Endah Prawesti Ningrum</w:t>
      </w:r>
      <w:r w:rsidR="00386B4F">
        <w:rPr>
          <w:rFonts w:ascii="Times New Roman" w:hAnsi="Times New Roman" w:cs="Times New Roman"/>
          <w:b/>
          <w:color w:val="auto"/>
          <w:sz w:val="22"/>
          <w:szCs w:val="22"/>
        </w:rPr>
        <w:tab/>
        <w:t>14</w:t>
      </w:r>
    </w:p>
    <w:p w:rsidR="00CE7C14" w:rsidRDefault="00CE7C14" w:rsidP="00CE7C14">
      <w:pPr>
        <w:tabs>
          <w:tab w:val="right" w:leader="dot" w:pos="9072"/>
        </w:tabs>
        <w:spacing w:after="0"/>
        <w:jc w:val="both"/>
        <w:rPr>
          <w:rFonts w:ascii="Times New Roman" w:hAnsi="Times New Roman" w:cs="Times New Roman"/>
          <w:b/>
          <w:color w:val="auto"/>
          <w:sz w:val="22"/>
          <w:szCs w:val="22"/>
        </w:rPr>
      </w:pPr>
    </w:p>
    <w:p w:rsidR="000B221E" w:rsidRPr="000B221E" w:rsidRDefault="000B221E" w:rsidP="000B221E">
      <w:pPr>
        <w:tabs>
          <w:tab w:val="right" w:leader="dot" w:pos="9072"/>
        </w:tabs>
        <w:spacing w:after="0"/>
        <w:jc w:val="both"/>
        <w:rPr>
          <w:rFonts w:ascii="Times New Roman" w:hAnsi="Times New Roman" w:cs="Times New Roman"/>
          <w:color w:val="auto"/>
          <w:sz w:val="22"/>
          <w:szCs w:val="22"/>
        </w:rPr>
      </w:pPr>
      <w:r w:rsidRPr="000B221E">
        <w:rPr>
          <w:rFonts w:ascii="Times New Roman" w:hAnsi="Times New Roman" w:cs="Times New Roman"/>
          <w:color w:val="auto"/>
          <w:sz w:val="22"/>
          <w:szCs w:val="22"/>
        </w:rPr>
        <w:t>IDENTIFICATION OF FACTORS THAT AFFECTS TAX COMPLIANCE (STUDY IN AREAS MADURA INDONESIA)</w:t>
      </w:r>
    </w:p>
    <w:p w:rsidR="000B221E" w:rsidRDefault="000B221E" w:rsidP="000B221E">
      <w:pPr>
        <w:tabs>
          <w:tab w:val="right" w:leader="dot" w:pos="9072"/>
        </w:tabs>
        <w:spacing w:after="0"/>
        <w:jc w:val="both"/>
        <w:rPr>
          <w:rFonts w:ascii="Times New Roman" w:hAnsi="Times New Roman" w:cs="Times New Roman"/>
          <w:b/>
          <w:color w:val="auto"/>
          <w:sz w:val="22"/>
          <w:szCs w:val="22"/>
        </w:rPr>
      </w:pPr>
      <w:r w:rsidRPr="000B221E">
        <w:rPr>
          <w:rFonts w:ascii="Times New Roman" w:hAnsi="Times New Roman" w:cs="Times New Roman"/>
          <w:b/>
          <w:color w:val="auto"/>
          <w:sz w:val="22"/>
          <w:szCs w:val="22"/>
        </w:rPr>
        <w:t>Norsain, Syahril</w:t>
      </w:r>
      <w:r w:rsidR="00386B4F">
        <w:rPr>
          <w:rFonts w:ascii="Times New Roman" w:hAnsi="Times New Roman" w:cs="Times New Roman"/>
          <w:b/>
          <w:color w:val="auto"/>
          <w:sz w:val="22"/>
          <w:szCs w:val="22"/>
        </w:rPr>
        <w:tab/>
        <w:t>15</w:t>
      </w:r>
    </w:p>
    <w:p w:rsidR="00EF73E5" w:rsidRDefault="00EF73E5" w:rsidP="000D1753">
      <w:pPr>
        <w:tabs>
          <w:tab w:val="right" w:leader="dot" w:pos="9072"/>
        </w:tabs>
        <w:spacing w:after="0"/>
        <w:jc w:val="center"/>
        <w:rPr>
          <w:rFonts w:ascii="Times New Roman" w:hAnsi="Times New Roman" w:cs="Times New Roman"/>
          <w:b/>
          <w:color w:val="auto"/>
          <w:sz w:val="22"/>
          <w:szCs w:val="22"/>
        </w:rPr>
      </w:pPr>
    </w:p>
    <w:p w:rsidR="000D1753" w:rsidRDefault="000D1753" w:rsidP="00EF73E5">
      <w:pPr>
        <w:tabs>
          <w:tab w:val="right" w:leader="dot" w:pos="9072"/>
        </w:tabs>
        <w:spacing w:after="0"/>
        <w:jc w:val="both"/>
        <w:rPr>
          <w:rFonts w:ascii="Times New Roman" w:hAnsi="Times New Roman" w:cs="Times New Roman"/>
          <w:color w:val="auto"/>
          <w:sz w:val="22"/>
          <w:szCs w:val="22"/>
        </w:rPr>
      </w:pPr>
      <w:r w:rsidRPr="000D1753">
        <w:rPr>
          <w:rFonts w:ascii="Times New Roman" w:hAnsi="Times New Roman" w:cs="Times New Roman"/>
          <w:color w:val="auto"/>
          <w:sz w:val="22"/>
          <w:szCs w:val="22"/>
        </w:rPr>
        <w:t xml:space="preserve">ANALYSIS OF MARKET POWER HYPOTHESIS AND EFFICIENCY HYPOTHESIS IN ASEAN BANKING </w:t>
      </w:r>
    </w:p>
    <w:p w:rsidR="000B221E" w:rsidRDefault="00EF73E5" w:rsidP="00EF73E5">
      <w:pPr>
        <w:tabs>
          <w:tab w:val="right" w:leader="dot" w:pos="9072"/>
        </w:tabs>
        <w:spacing w:after="0"/>
        <w:jc w:val="both"/>
        <w:rPr>
          <w:rFonts w:ascii="Times New Roman" w:hAnsi="Times New Roman" w:cs="Times New Roman"/>
          <w:b/>
          <w:color w:val="auto"/>
          <w:sz w:val="22"/>
          <w:szCs w:val="22"/>
        </w:rPr>
      </w:pPr>
      <w:r w:rsidRPr="00EF73E5">
        <w:rPr>
          <w:rFonts w:ascii="Times New Roman" w:hAnsi="Times New Roman" w:cs="Times New Roman"/>
          <w:b/>
          <w:color w:val="auto"/>
          <w:sz w:val="22"/>
          <w:szCs w:val="22"/>
        </w:rPr>
        <w:t xml:space="preserve">Chajar Matari Fath Mala, </w:t>
      </w:r>
      <w:r w:rsidR="000D1753" w:rsidRPr="00464F05">
        <w:rPr>
          <w:rFonts w:ascii="Times New Roman" w:hAnsi="Times New Roman" w:cs="Times New Roman"/>
          <w:b/>
          <w:color w:val="auto"/>
          <w:sz w:val="22"/>
          <w:szCs w:val="22"/>
        </w:rPr>
        <w:t>Sugiyanto</w:t>
      </w:r>
      <w:r w:rsidR="000D1753">
        <w:rPr>
          <w:rFonts w:ascii="Times New Roman" w:hAnsi="Times New Roman" w:cs="Times New Roman"/>
          <w:b/>
          <w:color w:val="auto"/>
          <w:sz w:val="22"/>
          <w:szCs w:val="22"/>
        </w:rPr>
        <w:t>, Jatmiko</w:t>
      </w:r>
      <w:r w:rsidR="00386B4F">
        <w:rPr>
          <w:rFonts w:ascii="Times New Roman" w:hAnsi="Times New Roman" w:cs="Times New Roman"/>
          <w:b/>
          <w:color w:val="auto"/>
          <w:sz w:val="22"/>
          <w:szCs w:val="22"/>
        </w:rPr>
        <w:tab/>
        <w:t>16</w:t>
      </w:r>
    </w:p>
    <w:p w:rsidR="00EF73E5" w:rsidRDefault="00EF73E5" w:rsidP="00EF73E5">
      <w:pPr>
        <w:tabs>
          <w:tab w:val="right" w:leader="dot" w:pos="9072"/>
        </w:tabs>
        <w:spacing w:after="0"/>
        <w:jc w:val="both"/>
        <w:rPr>
          <w:rFonts w:ascii="Times New Roman" w:hAnsi="Times New Roman" w:cs="Times New Roman"/>
          <w:b/>
          <w:color w:val="auto"/>
          <w:sz w:val="22"/>
          <w:szCs w:val="22"/>
        </w:rPr>
      </w:pPr>
    </w:p>
    <w:p w:rsidR="00DA004F" w:rsidRPr="00DA004F" w:rsidRDefault="00DA004F" w:rsidP="00DA004F">
      <w:pPr>
        <w:tabs>
          <w:tab w:val="right" w:leader="dot" w:pos="9072"/>
        </w:tabs>
        <w:spacing w:after="0"/>
        <w:jc w:val="both"/>
        <w:rPr>
          <w:rFonts w:ascii="Times New Roman" w:hAnsi="Times New Roman" w:cs="Times New Roman"/>
          <w:color w:val="auto"/>
          <w:sz w:val="22"/>
          <w:szCs w:val="22"/>
        </w:rPr>
      </w:pPr>
      <w:r w:rsidRPr="00DA004F">
        <w:rPr>
          <w:rFonts w:ascii="Times New Roman" w:hAnsi="Times New Roman" w:cs="Times New Roman"/>
          <w:color w:val="auto"/>
          <w:sz w:val="22"/>
          <w:szCs w:val="22"/>
        </w:rPr>
        <w:t>IMPROVING THE QUALITY AND QUANTITY OF RATTAN HANDICRAFTS TOWARDS</w:t>
      </w:r>
      <w:r>
        <w:rPr>
          <w:rFonts w:ascii="Times New Roman" w:hAnsi="Times New Roman" w:cs="Times New Roman"/>
          <w:color w:val="auto"/>
          <w:sz w:val="22"/>
          <w:szCs w:val="22"/>
        </w:rPr>
        <w:t xml:space="preserve"> </w:t>
      </w:r>
      <w:r w:rsidRPr="00DA004F">
        <w:rPr>
          <w:rFonts w:ascii="Times New Roman" w:hAnsi="Times New Roman" w:cs="Times New Roman"/>
          <w:color w:val="auto"/>
          <w:sz w:val="22"/>
          <w:szCs w:val="22"/>
        </w:rPr>
        <w:t>TRANGSAN TOURISM VILLAGES IN ORDER TO INCREASE EXPORTS</w:t>
      </w:r>
    </w:p>
    <w:p w:rsidR="00EF73E5" w:rsidRDefault="00DA004F" w:rsidP="00DA004F">
      <w:pPr>
        <w:tabs>
          <w:tab w:val="right" w:leader="dot" w:pos="9072"/>
        </w:tabs>
        <w:spacing w:after="0"/>
        <w:jc w:val="both"/>
        <w:rPr>
          <w:rFonts w:ascii="Times New Roman" w:hAnsi="Times New Roman" w:cs="Times New Roman"/>
          <w:b/>
          <w:color w:val="auto"/>
          <w:sz w:val="22"/>
          <w:szCs w:val="22"/>
        </w:rPr>
      </w:pPr>
      <w:r w:rsidRPr="00DA004F">
        <w:rPr>
          <w:rFonts w:ascii="Times New Roman" w:hAnsi="Times New Roman" w:cs="Times New Roman"/>
          <w:b/>
          <w:color w:val="auto"/>
          <w:sz w:val="22"/>
          <w:szCs w:val="22"/>
        </w:rPr>
        <w:t>Sri Suranta, Santoso Tri Hananto, Christiyaningsih Budiwati, M. Syafiqurrahman</w:t>
      </w:r>
      <w:r w:rsidR="00386B4F">
        <w:rPr>
          <w:rFonts w:ascii="Times New Roman" w:hAnsi="Times New Roman" w:cs="Times New Roman"/>
          <w:b/>
          <w:color w:val="auto"/>
          <w:sz w:val="22"/>
          <w:szCs w:val="22"/>
        </w:rPr>
        <w:tab/>
        <w:t>17</w:t>
      </w:r>
    </w:p>
    <w:p w:rsidR="00DA004F" w:rsidRDefault="00DA004F" w:rsidP="00DA004F">
      <w:pPr>
        <w:tabs>
          <w:tab w:val="right" w:leader="dot" w:pos="9072"/>
        </w:tabs>
        <w:spacing w:after="0"/>
        <w:jc w:val="both"/>
        <w:rPr>
          <w:rFonts w:ascii="Times New Roman" w:hAnsi="Times New Roman" w:cs="Times New Roman"/>
          <w:b/>
          <w:color w:val="auto"/>
          <w:sz w:val="22"/>
          <w:szCs w:val="22"/>
        </w:rPr>
      </w:pPr>
    </w:p>
    <w:p w:rsidR="00F62FC7" w:rsidRPr="00F62FC7" w:rsidRDefault="00F62FC7" w:rsidP="00F62FC7">
      <w:pPr>
        <w:tabs>
          <w:tab w:val="right" w:leader="dot" w:pos="9072"/>
        </w:tabs>
        <w:spacing w:after="0"/>
        <w:jc w:val="both"/>
        <w:rPr>
          <w:rFonts w:ascii="Times New Roman" w:hAnsi="Times New Roman" w:cs="Times New Roman"/>
          <w:color w:val="auto"/>
          <w:sz w:val="22"/>
          <w:szCs w:val="22"/>
        </w:rPr>
      </w:pPr>
      <w:r w:rsidRPr="00F62FC7">
        <w:rPr>
          <w:rFonts w:ascii="Times New Roman" w:hAnsi="Times New Roman" w:cs="Times New Roman"/>
          <w:color w:val="auto"/>
          <w:sz w:val="22"/>
          <w:szCs w:val="22"/>
        </w:rPr>
        <w:t>FUNCTIONAL FOOD AND MILLENIAL CONSUMERS</w:t>
      </w:r>
    </w:p>
    <w:p w:rsidR="00F62FC7" w:rsidRDefault="00F62FC7" w:rsidP="00F62FC7">
      <w:pPr>
        <w:tabs>
          <w:tab w:val="right" w:leader="dot" w:pos="9072"/>
        </w:tabs>
        <w:spacing w:after="0"/>
        <w:jc w:val="both"/>
        <w:rPr>
          <w:rFonts w:ascii="Times New Roman" w:hAnsi="Times New Roman" w:cs="Times New Roman"/>
          <w:b/>
          <w:color w:val="auto"/>
          <w:sz w:val="22"/>
          <w:szCs w:val="22"/>
        </w:rPr>
      </w:pPr>
      <w:r w:rsidRPr="00F62FC7">
        <w:rPr>
          <w:rFonts w:ascii="Times New Roman" w:hAnsi="Times New Roman" w:cs="Times New Roman"/>
          <w:b/>
          <w:color w:val="auto"/>
          <w:sz w:val="22"/>
          <w:szCs w:val="22"/>
        </w:rPr>
        <w:t>Margaretha IE Veronika, Elisabeth Supriharyanti, C. Erna Susilowati</w:t>
      </w:r>
      <w:r w:rsidR="00386B4F">
        <w:rPr>
          <w:rFonts w:ascii="Times New Roman" w:hAnsi="Times New Roman" w:cs="Times New Roman"/>
          <w:b/>
          <w:color w:val="auto"/>
          <w:sz w:val="22"/>
          <w:szCs w:val="22"/>
        </w:rPr>
        <w:tab/>
        <w:t>18</w:t>
      </w:r>
    </w:p>
    <w:p w:rsidR="00F62FC7" w:rsidRDefault="00F62FC7" w:rsidP="00F62FC7">
      <w:pPr>
        <w:tabs>
          <w:tab w:val="right" w:leader="dot" w:pos="9072"/>
        </w:tabs>
        <w:spacing w:after="0"/>
        <w:jc w:val="both"/>
        <w:rPr>
          <w:rFonts w:ascii="Times New Roman" w:hAnsi="Times New Roman" w:cs="Times New Roman"/>
          <w:b/>
          <w:color w:val="auto"/>
          <w:sz w:val="22"/>
          <w:szCs w:val="22"/>
        </w:rPr>
      </w:pPr>
    </w:p>
    <w:p w:rsidR="00692E6E" w:rsidRPr="00692E6E" w:rsidRDefault="00692E6E" w:rsidP="00692E6E">
      <w:pPr>
        <w:tabs>
          <w:tab w:val="right" w:leader="dot" w:pos="9072"/>
        </w:tabs>
        <w:spacing w:after="0"/>
        <w:jc w:val="both"/>
        <w:rPr>
          <w:rFonts w:ascii="Times New Roman" w:hAnsi="Times New Roman" w:cs="Times New Roman"/>
          <w:color w:val="auto"/>
          <w:sz w:val="22"/>
          <w:szCs w:val="22"/>
        </w:rPr>
      </w:pPr>
      <w:r w:rsidRPr="00692E6E">
        <w:rPr>
          <w:rFonts w:ascii="Times New Roman" w:hAnsi="Times New Roman" w:cs="Times New Roman"/>
          <w:color w:val="auto"/>
          <w:sz w:val="22"/>
          <w:szCs w:val="22"/>
        </w:rPr>
        <w:t>VALIDITY TEST ON STOCK PRICE VALUATION MODEL (STOCK PRICE EMPIRICAL STUDY IN BEI 2009 – 2017)</w:t>
      </w:r>
    </w:p>
    <w:p w:rsidR="00F62FC7" w:rsidRDefault="00692E6E" w:rsidP="00692E6E">
      <w:pPr>
        <w:tabs>
          <w:tab w:val="right" w:leader="dot" w:pos="9072"/>
        </w:tabs>
        <w:spacing w:after="0"/>
        <w:jc w:val="both"/>
        <w:rPr>
          <w:rFonts w:ascii="Times New Roman" w:hAnsi="Times New Roman" w:cs="Times New Roman"/>
          <w:b/>
          <w:color w:val="auto"/>
          <w:sz w:val="22"/>
          <w:szCs w:val="22"/>
        </w:rPr>
      </w:pPr>
      <w:r w:rsidRPr="00692E6E">
        <w:rPr>
          <w:rFonts w:ascii="Times New Roman" w:hAnsi="Times New Roman" w:cs="Times New Roman"/>
          <w:b/>
          <w:color w:val="auto"/>
          <w:sz w:val="22"/>
          <w:szCs w:val="22"/>
        </w:rPr>
        <w:t>Heru Agustanto, Harmadi, Sunarjanto</w:t>
      </w:r>
      <w:r w:rsidR="00386B4F">
        <w:rPr>
          <w:rFonts w:ascii="Times New Roman" w:hAnsi="Times New Roman" w:cs="Times New Roman"/>
          <w:b/>
          <w:color w:val="auto"/>
          <w:sz w:val="22"/>
          <w:szCs w:val="22"/>
        </w:rPr>
        <w:tab/>
        <w:t>19</w:t>
      </w:r>
    </w:p>
    <w:p w:rsidR="009972A6" w:rsidRDefault="009972A6" w:rsidP="00692E6E">
      <w:pPr>
        <w:tabs>
          <w:tab w:val="right" w:leader="dot" w:pos="9072"/>
        </w:tabs>
        <w:spacing w:after="0"/>
        <w:jc w:val="both"/>
        <w:rPr>
          <w:rFonts w:ascii="Times New Roman" w:hAnsi="Times New Roman" w:cs="Times New Roman"/>
          <w:b/>
          <w:color w:val="auto"/>
          <w:sz w:val="22"/>
          <w:szCs w:val="22"/>
        </w:rPr>
      </w:pPr>
    </w:p>
    <w:p w:rsidR="00D919CE" w:rsidRPr="00D919CE" w:rsidRDefault="00D919CE" w:rsidP="00D919CE">
      <w:pPr>
        <w:tabs>
          <w:tab w:val="right" w:leader="dot" w:pos="9072"/>
        </w:tabs>
        <w:spacing w:after="0"/>
        <w:jc w:val="both"/>
        <w:rPr>
          <w:rFonts w:ascii="Times New Roman" w:hAnsi="Times New Roman" w:cs="Times New Roman"/>
          <w:color w:val="auto"/>
          <w:sz w:val="22"/>
          <w:szCs w:val="22"/>
        </w:rPr>
      </w:pPr>
      <w:r w:rsidRPr="00D919CE">
        <w:rPr>
          <w:rFonts w:ascii="Times New Roman" w:hAnsi="Times New Roman" w:cs="Times New Roman"/>
          <w:color w:val="auto"/>
          <w:sz w:val="22"/>
          <w:szCs w:val="22"/>
        </w:rPr>
        <w:t>ANALYSIS ON ECONOMIC FEASIBILITY AND TRADE VALUE OF BEEF CATTLE IN EAST NUSA TENGGARA</w:t>
      </w:r>
    </w:p>
    <w:p w:rsidR="009972A6" w:rsidRDefault="00D919CE" w:rsidP="00D919CE">
      <w:pPr>
        <w:tabs>
          <w:tab w:val="right" w:leader="dot" w:pos="9072"/>
        </w:tabs>
        <w:spacing w:after="0"/>
        <w:jc w:val="both"/>
        <w:rPr>
          <w:rFonts w:ascii="Times New Roman" w:hAnsi="Times New Roman" w:cs="Times New Roman"/>
          <w:b/>
          <w:color w:val="auto"/>
          <w:sz w:val="22"/>
          <w:szCs w:val="22"/>
        </w:rPr>
      </w:pPr>
      <w:r w:rsidRPr="00D919CE">
        <w:rPr>
          <w:rFonts w:ascii="Times New Roman" w:hAnsi="Times New Roman" w:cs="Times New Roman"/>
          <w:b/>
          <w:color w:val="auto"/>
          <w:sz w:val="22"/>
          <w:szCs w:val="22"/>
        </w:rPr>
        <w:t>Sri Seventi, Heru Agustanto, Akhmad Daerobi, Arum Setyowati</w:t>
      </w:r>
      <w:r w:rsidR="00386B4F">
        <w:rPr>
          <w:rFonts w:ascii="Times New Roman" w:hAnsi="Times New Roman" w:cs="Times New Roman"/>
          <w:b/>
          <w:color w:val="auto"/>
          <w:sz w:val="22"/>
          <w:szCs w:val="22"/>
        </w:rPr>
        <w:tab/>
        <w:t>20</w:t>
      </w:r>
    </w:p>
    <w:p w:rsidR="00D919CE" w:rsidRDefault="00D919CE" w:rsidP="00D919CE">
      <w:pPr>
        <w:tabs>
          <w:tab w:val="right" w:leader="dot" w:pos="9072"/>
        </w:tabs>
        <w:spacing w:after="0"/>
        <w:jc w:val="both"/>
        <w:rPr>
          <w:rFonts w:ascii="Times New Roman" w:hAnsi="Times New Roman" w:cs="Times New Roman"/>
          <w:b/>
          <w:color w:val="auto"/>
          <w:sz w:val="22"/>
          <w:szCs w:val="22"/>
        </w:rPr>
      </w:pPr>
    </w:p>
    <w:p w:rsidR="00D919CE" w:rsidRPr="0092552F" w:rsidRDefault="0092552F" w:rsidP="0092552F">
      <w:pPr>
        <w:tabs>
          <w:tab w:val="right" w:leader="dot" w:pos="9072"/>
        </w:tabs>
        <w:spacing w:after="0"/>
        <w:jc w:val="both"/>
        <w:rPr>
          <w:rFonts w:ascii="Times New Roman" w:hAnsi="Times New Roman" w:cs="Times New Roman"/>
          <w:color w:val="auto"/>
          <w:sz w:val="22"/>
          <w:szCs w:val="22"/>
        </w:rPr>
      </w:pPr>
      <w:r w:rsidRPr="0092552F">
        <w:rPr>
          <w:rFonts w:ascii="Times New Roman" w:hAnsi="Times New Roman" w:cs="Times New Roman"/>
          <w:color w:val="auto"/>
          <w:sz w:val="22"/>
          <w:szCs w:val="22"/>
        </w:rPr>
        <w:lastRenderedPageBreak/>
        <w:t>THE EVALUATION AND CONSTRUCTION OF THE MOSQUE’S FINANCIAL STATEMENT</w:t>
      </w:r>
      <w:r>
        <w:rPr>
          <w:rFonts w:ascii="Times New Roman" w:hAnsi="Times New Roman" w:cs="Times New Roman"/>
          <w:color w:val="auto"/>
          <w:sz w:val="22"/>
          <w:szCs w:val="22"/>
        </w:rPr>
        <w:t xml:space="preserve"> </w:t>
      </w:r>
      <w:r w:rsidRPr="0092552F">
        <w:rPr>
          <w:rFonts w:ascii="Times New Roman" w:hAnsi="Times New Roman" w:cs="Times New Roman"/>
          <w:color w:val="auto"/>
          <w:sz w:val="22"/>
          <w:szCs w:val="22"/>
        </w:rPr>
        <w:t>(MULTI CASE STUDY ON AL AMIN MOSQUE IN JEMBER, AT TAQWA MOSQUE IN BONDOWOSO, IBRAHIMY MOSQUE IN SITUBONDO, AND BAITURROHMAN GRAND MOSQUE IN BANYUWANGI, INDONESIA)</w:t>
      </w:r>
    </w:p>
    <w:p w:rsidR="00692E6E" w:rsidRDefault="0092552F" w:rsidP="00692E6E">
      <w:pPr>
        <w:tabs>
          <w:tab w:val="right" w:leader="dot" w:pos="9072"/>
        </w:tabs>
        <w:spacing w:after="0"/>
        <w:jc w:val="both"/>
        <w:rPr>
          <w:rFonts w:ascii="Times New Roman" w:hAnsi="Times New Roman" w:cs="Times New Roman"/>
          <w:b/>
          <w:color w:val="auto"/>
          <w:sz w:val="22"/>
          <w:szCs w:val="22"/>
        </w:rPr>
      </w:pPr>
      <w:r w:rsidRPr="0092552F">
        <w:rPr>
          <w:rFonts w:ascii="Times New Roman" w:hAnsi="Times New Roman" w:cs="Times New Roman"/>
          <w:b/>
          <w:color w:val="auto"/>
          <w:sz w:val="22"/>
          <w:szCs w:val="22"/>
        </w:rPr>
        <w:t>Agung Budi Sulistyo, Siti Maria Wardayati, Moch.Shulthoni, Ahmad Roziq</w:t>
      </w:r>
      <w:r w:rsidR="00386B4F">
        <w:rPr>
          <w:rFonts w:ascii="Times New Roman" w:hAnsi="Times New Roman" w:cs="Times New Roman"/>
          <w:b/>
          <w:color w:val="auto"/>
          <w:sz w:val="22"/>
          <w:szCs w:val="22"/>
        </w:rPr>
        <w:tab/>
        <w:t>21</w:t>
      </w:r>
    </w:p>
    <w:p w:rsidR="0092552F" w:rsidRDefault="0092552F" w:rsidP="00692E6E">
      <w:pPr>
        <w:tabs>
          <w:tab w:val="right" w:leader="dot" w:pos="9072"/>
        </w:tabs>
        <w:spacing w:after="0"/>
        <w:jc w:val="both"/>
        <w:rPr>
          <w:rFonts w:ascii="Times New Roman" w:hAnsi="Times New Roman" w:cs="Times New Roman"/>
          <w:b/>
          <w:color w:val="auto"/>
          <w:sz w:val="22"/>
          <w:szCs w:val="22"/>
        </w:rPr>
      </w:pPr>
    </w:p>
    <w:p w:rsidR="00397D48" w:rsidRPr="00397D48" w:rsidRDefault="00397D48" w:rsidP="00397D48">
      <w:pPr>
        <w:tabs>
          <w:tab w:val="right" w:leader="dot" w:pos="9072"/>
        </w:tabs>
        <w:spacing w:after="0"/>
        <w:jc w:val="both"/>
        <w:rPr>
          <w:rFonts w:ascii="Times New Roman" w:hAnsi="Times New Roman" w:cs="Times New Roman"/>
          <w:color w:val="auto"/>
          <w:sz w:val="22"/>
          <w:szCs w:val="22"/>
        </w:rPr>
      </w:pPr>
      <w:r w:rsidRPr="00397D48">
        <w:rPr>
          <w:rFonts w:ascii="Times New Roman" w:hAnsi="Times New Roman" w:cs="Times New Roman"/>
          <w:color w:val="auto"/>
          <w:sz w:val="22"/>
          <w:szCs w:val="22"/>
        </w:rPr>
        <w:t>THE ROLE OF STRUCTURAL SOCIAL CAPITAL IN THE NTB’S PUBLIC HEALTH IMPROVEMENT</w:t>
      </w:r>
    </w:p>
    <w:p w:rsidR="0092552F" w:rsidRDefault="00397D48" w:rsidP="00397D48">
      <w:pPr>
        <w:tabs>
          <w:tab w:val="right" w:leader="dot" w:pos="9072"/>
        </w:tabs>
        <w:spacing w:after="0"/>
        <w:jc w:val="both"/>
        <w:rPr>
          <w:rFonts w:ascii="Times New Roman" w:hAnsi="Times New Roman" w:cs="Times New Roman"/>
          <w:b/>
          <w:color w:val="auto"/>
          <w:sz w:val="22"/>
          <w:szCs w:val="22"/>
        </w:rPr>
      </w:pPr>
      <w:r w:rsidRPr="00397D48">
        <w:rPr>
          <w:rFonts w:ascii="Times New Roman" w:hAnsi="Times New Roman" w:cs="Times New Roman"/>
          <w:b/>
          <w:color w:val="auto"/>
          <w:sz w:val="22"/>
          <w:szCs w:val="22"/>
        </w:rPr>
        <w:t>Vincentius Hadi Wiyono, Mujahidatul Musfiroh, Heru Agustanto, Desiderius Priyo Sudibyo</w:t>
      </w:r>
      <w:r w:rsidR="00386B4F">
        <w:rPr>
          <w:rFonts w:ascii="Times New Roman" w:hAnsi="Times New Roman" w:cs="Times New Roman"/>
          <w:b/>
          <w:color w:val="auto"/>
          <w:sz w:val="22"/>
          <w:szCs w:val="22"/>
        </w:rPr>
        <w:tab/>
        <w:t>22</w:t>
      </w:r>
    </w:p>
    <w:p w:rsidR="00397D48" w:rsidRDefault="00397D48" w:rsidP="00397D48">
      <w:pPr>
        <w:tabs>
          <w:tab w:val="right" w:leader="dot" w:pos="9072"/>
        </w:tabs>
        <w:spacing w:after="0"/>
        <w:jc w:val="both"/>
        <w:rPr>
          <w:rFonts w:ascii="Times New Roman" w:hAnsi="Times New Roman" w:cs="Times New Roman"/>
          <w:b/>
          <w:color w:val="auto"/>
          <w:sz w:val="22"/>
          <w:szCs w:val="22"/>
        </w:rPr>
      </w:pPr>
    </w:p>
    <w:p w:rsidR="00CE27ED" w:rsidRPr="00CE27ED" w:rsidRDefault="00CE27ED" w:rsidP="00CE27ED">
      <w:pPr>
        <w:tabs>
          <w:tab w:val="right" w:leader="dot" w:pos="9072"/>
        </w:tabs>
        <w:spacing w:after="0"/>
        <w:jc w:val="both"/>
        <w:rPr>
          <w:rFonts w:ascii="Times New Roman" w:hAnsi="Times New Roman" w:cs="Times New Roman"/>
          <w:color w:val="auto"/>
          <w:sz w:val="22"/>
          <w:szCs w:val="22"/>
        </w:rPr>
      </w:pPr>
      <w:r w:rsidRPr="00CE27ED">
        <w:rPr>
          <w:rFonts w:ascii="Times New Roman" w:hAnsi="Times New Roman" w:cs="Times New Roman"/>
          <w:color w:val="auto"/>
          <w:sz w:val="22"/>
          <w:szCs w:val="22"/>
        </w:rPr>
        <w:t>RECONSTRUCTION OF THE STREET VENDORS  HR DEVELOPMENT MODEL IN LAMONGAN REGENCY</w:t>
      </w:r>
    </w:p>
    <w:p w:rsidR="00397D48" w:rsidRDefault="00CE27ED" w:rsidP="00CE27ED">
      <w:pPr>
        <w:tabs>
          <w:tab w:val="right" w:leader="dot" w:pos="9072"/>
        </w:tabs>
        <w:spacing w:after="0"/>
        <w:jc w:val="both"/>
        <w:rPr>
          <w:rFonts w:ascii="Times New Roman" w:hAnsi="Times New Roman" w:cs="Times New Roman"/>
          <w:b/>
          <w:color w:val="auto"/>
          <w:sz w:val="22"/>
          <w:szCs w:val="22"/>
        </w:rPr>
      </w:pPr>
      <w:r w:rsidRPr="00CE27ED">
        <w:rPr>
          <w:rFonts w:ascii="Times New Roman" w:hAnsi="Times New Roman" w:cs="Times New Roman"/>
          <w:b/>
          <w:color w:val="auto"/>
          <w:sz w:val="22"/>
          <w:szCs w:val="22"/>
        </w:rPr>
        <w:t>Nurul Badriyah, Titin</w:t>
      </w:r>
      <w:r w:rsidR="00386B4F">
        <w:rPr>
          <w:rFonts w:ascii="Times New Roman" w:hAnsi="Times New Roman" w:cs="Times New Roman"/>
          <w:b/>
          <w:color w:val="auto"/>
          <w:sz w:val="22"/>
          <w:szCs w:val="22"/>
        </w:rPr>
        <w:tab/>
        <w:t>23</w:t>
      </w:r>
    </w:p>
    <w:p w:rsidR="00CE27ED" w:rsidRDefault="00CE27ED" w:rsidP="00CE27ED">
      <w:pPr>
        <w:tabs>
          <w:tab w:val="right" w:leader="dot" w:pos="9072"/>
        </w:tabs>
        <w:spacing w:after="0"/>
        <w:jc w:val="both"/>
        <w:rPr>
          <w:rFonts w:ascii="Times New Roman" w:hAnsi="Times New Roman" w:cs="Times New Roman"/>
          <w:b/>
          <w:color w:val="auto"/>
          <w:sz w:val="22"/>
          <w:szCs w:val="22"/>
        </w:rPr>
      </w:pPr>
    </w:p>
    <w:p w:rsidR="00EB5FC2" w:rsidRPr="00EB5FC2" w:rsidRDefault="00EB5FC2" w:rsidP="00EB5FC2">
      <w:pPr>
        <w:tabs>
          <w:tab w:val="right" w:leader="dot" w:pos="9072"/>
        </w:tabs>
        <w:spacing w:after="0"/>
        <w:jc w:val="both"/>
        <w:rPr>
          <w:rFonts w:ascii="Times New Roman" w:hAnsi="Times New Roman" w:cs="Times New Roman"/>
          <w:color w:val="auto"/>
          <w:sz w:val="22"/>
          <w:szCs w:val="22"/>
        </w:rPr>
      </w:pPr>
      <w:r w:rsidRPr="00EB5FC2">
        <w:rPr>
          <w:rFonts w:ascii="Times New Roman" w:hAnsi="Times New Roman" w:cs="Times New Roman"/>
          <w:color w:val="auto"/>
          <w:sz w:val="22"/>
          <w:szCs w:val="22"/>
        </w:rPr>
        <w:t>INTERMEDIARY FUNCTION, CAPITAL STRUCTURE, FINANCING RISK AND FINANCIAL PERFORMANCE AT ISLAMIC BANKS IN INDONESIA</w:t>
      </w:r>
    </w:p>
    <w:p w:rsidR="00CE27ED" w:rsidRDefault="00EB5FC2" w:rsidP="00EB5FC2">
      <w:pPr>
        <w:tabs>
          <w:tab w:val="right" w:leader="dot" w:pos="9072"/>
        </w:tabs>
        <w:spacing w:after="0"/>
        <w:jc w:val="both"/>
        <w:rPr>
          <w:rFonts w:ascii="Times New Roman" w:hAnsi="Times New Roman" w:cs="Times New Roman"/>
          <w:b/>
          <w:color w:val="auto"/>
          <w:sz w:val="22"/>
          <w:szCs w:val="22"/>
        </w:rPr>
      </w:pPr>
      <w:r w:rsidRPr="00EB5FC2">
        <w:rPr>
          <w:rFonts w:ascii="Times New Roman" w:hAnsi="Times New Roman" w:cs="Times New Roman"/>
          <w:b/>
          <w:color w:val="auto"/>
          <w:sz w:val="22"/>
          <w:szCs w:val="22"/>
        </w:rPr>
        <w:t>Ahmad Roziq, Nur Hisamudin, Ahmad Ahsin Kusuma Mawardi</w:t>
      </w:r>
      <w:r w:rsidR="00386B4F">
        <w:rPr>
          <w:rFonts w:ascii="Times New Roman" w:hAnsi="Times New Roman" w:cs="Times New Roman"/>
          <w:b/>
          <w:color w:val="auto"/>
          <w:sz w:val="22"/>
          <w:szCs w:val="22"/>
        </w:rPr>
        <w:tab/>
        <w:t>24</w:t>
      </w:r>
    </w:p>
    <w:p w:rsidR="00EB5FC2" w:rsidRDefault="00EB5FC2" w:rsidP="00EB5FC2">
      <w:pPr>
        <w:tabs>
          <w:tab w:val="right" w:leader="dot" w:pos="9072"/>
        </w:tabs>
        <w:spacing w:after="0"/>
        <w:jc w:val="both"/>
        <w:rPr>
          <w:rFonts w:ascii="Times New Roman" w:hAnsi="Times New Roman" w:cs="Times New Roman"/>
          <w:b/>
          <w:color w:val="auto"/>
          <w:sz w:val="22"/>
          <w:szCs w:val="22"/>
        </w:rPr>
      </w:pPr>
    </w:p>
    <w:p w:rsidR="00E61025" w:rsidRPr="00E61025" w:rsidRDefault="00E61025" w:rsidP="00E61025">
      <w:pPr>
        <w:tabs>
          <w:tab w:val="right" w:leader="dot" w:pos="9072"/>
        </w:tabs>
        <w:spacing w:after="0"/>
        <w:jc w:val="both"/>
        <w:rPr>
          <w:rFonts w:ascii="Times New Roman" w:hAnsi="Times New Roman" w:cs="Times New Roman"/>
          <w:color w:val="auto"/>
          <w:sz w:val="22"/>
          <w:szCs w:val="22"/>
        </w:rPr>
      </w:pPr>
      <w:r w:rsidRPr="00E61025">
        <w:rPr>
          <w:rFonts w:ascii="Times New Roman" w:hAnsi="Times New Roman" w:cs="Times New Roman"/>
          <w:color w:val="auto"/>
          <w:sz w:val="22"/>
          <w:szCs w:val="22"/>
        </w:rPr>
        <w:t>THE EFFECT OF HUMAN CAPITAL AND ASSET STRUCTURE ON CREDIT RISK AND FINANCIAL PERFORMANCE AT CONVENTIONAL BANKS IN INDONESIA</w:t>
      </w:r>
    </w:p>
    <w:p w:rsidR="00EB5FC2" w:rsidRDefault="00E61025" w:rsidP="00E61025">
      <w:pPr>
        <w:tabs>
          <w:tab w:val="right" w:leader="dot" w:pos="9072"/>
        </w:tabs>
        <w:spacing w:after="0"/>
        <w:jc w:val="both"/>
        <w:rPr>
          <w:rFonts w:ascii="Times New Roman" w:hAnsi="Times New Roman" w:cs="Times New Roman"/>
          <w:b/>
          <w:color w:val="auto"/>
          <w:sz w:val="22"/>
          <w:szCs w:val="22"/>
        </w:rPr>
      </w:pPr>
      <w:r w:rsidRPr="00E61025">
        <w:rPr>
          <w:rFonts w:ascii="Times New Roman" w:hAnsi="Times New Roman" w:cs="Times New Roman"/>
          <w:b/>
          <w:color w:val="auto"/>
          <w:sz w:val="22"/>
          <w:szCs w:val="22"/>
        </w:rPr>
        <w:t>Agung Budi Sulistiyo, Septarina Prita Dania, Wasito</w:t>
      </w:r>
      <w:r w:rsidR="00386B4F">
        <w:rPr>
          <w:rFonts w:ascii="Times New Roman" w:hAnsi="Times New Roman" w:cs="Times New Roman"/>
          <w:b/>
          <w:color w:val="auto"/>
          <w:sz w:val="22"/>
          <w:szCs w:val="22"/>
        </w:rPr>
        <w:tab/>
        <w:t>25</w:t>
      </w:r>
    </w:p>
    <w:p w:rsidR="00E61025" w:rsidRDefault="00E61025" w:rsidP="00E61025">
      <w:pPr>
        <w:tabs>
          <w:tab w:val="right" w:leader="dot" w:pos="9072"/>
        </w:tabs>
        <w:spacing w:after="0"/>
        <w:jc w:val="both"/>
        <w:rPr>
          <w:rFonts w:ascii="Times New Roman" w:hAnsi="Times New Roman" w:cs="Times New Roman"/>
          <w:b/>
          <w:color w:val="auto"/>
          <w:sz w:val="22"/>
          <w:szCs w:val="22"/>
        </w:rPr>
      </w:pPr>
    </w:p>
    <w:p w:rsidR="00A131F4" w:rsidRPr="00A131F4" w:rsidRDefault="00A131F4" w:rsidP="00A131F4">
      <w:pPr>
        <w:tabs>
          <w:tab w:val="right" w:leader="dot" w:pos="9072"/>
        </w:tabs>
        <w:spacing w:after="0"/>
        <w:jc w:val="both"/>
        <w:rPr>
          <w:rFonts w:ascii="Times New Roman" w:hAnsi="Times New Roman" w:cs="Times New Roman"/>
          <w:color w:val="auto"/>
          <w:sz w:val="22"/>
          <w:szCs w:val="22"/>
        </w:rPr>
      </w:pPr>
      <w:r w:rsidRPr="00A131F4">
        <w:rPr>
          <w:rFonts w:ascii="Times New Roman" w:hAnsi="Times New Roman" w:cs="Times New Roman"/>
          <w:color w:val="auto"/>
          <w:sz w:val="22"/>
          <w:szCs w:val="22"/>
        </w:rPr>
        <w:t>THE INTRODUCTION AND APPLICATION OF US' INDEX THEORY TO ENHANCE QUALITY OF LOAN WITHIN BANKING INDUSTRY AND FINANCIAL INSTITUTIONS CASE STUDY: BANK ABC</w:t>
      </w:r>
    </w:p>
    <w:p w:rsidR="00E61025" w:rsidRDefault="00A131F4" w:rsidP="00A131F4">
      <w:pPr>
        <w:tabs>
          <w:tab w:val="right" w:leader="dot" w:pos="9072"/>
        </w:tabs>
        <w:spacing w:after="0"/>
        <w:jc w:val="both"/>
        <w:rPr>
          <w:rFonts w:ascii="Times New Roman" w:hAnsi="Times New Roman" w:cs="Times New Roman"/>
          <w:b/>
          <w:color w:val="auto"/>
          <w:sz w:val="22"/>
          <w:szCs w:val="22"/>
        </w:rPr>
      </w:pPr>
      <w:r w:rsidRPr="00A131F4">
        <w:rPr>
          <w:rFonts w:ascii="Times New Roman" w:hAnsi="Times New Roman" w:cs="Times New Roman"/>
          <w:b/>
          <w:color w:val="auto"/>
          <w:sz w:val="22"/>
          <w:szCs w:val="22"/>
        </w:rPr>
        <w:t>Uke Marius Siahaan</w:t>
      </w:r>
      <w:r w:rsidR="00386B4F">
        <w:rPr>
          <w:rFonts w:ascii="Times New Roman" w:hAnsi="Times New Roman" w:cs="Times New Roman"/>
          <w:b/>
          <w:color w:val="auto"/>
          <w:sz w:val="22"/>
          <w:szCs w:val="22"/>
        </w:rPr>
        <w:tab/>
        <w:t>26</w:t>
      </w:r>
    </w:p>
    <w:p w:rsidR="00A131F4" w:rsidRDefault="00A131F4" w:rsidP="00A131F4">
      <w:pPr>
        <w:tabs>
          <w:tab w:val="right" w:leader="dot" w:pos="9072"/>
        </w:tabs>
        <w:spacing w:after="0"/>
        <w:jc w:val="both"/>
        <w:rPr>
          <w:rFonts w:ascii="Times New Roman" w:hAnsi="Times New Roman" w:cs="Times New Roman"/>
          <w:b/>
          <w:color w:val="auto"/>
          <w:sz w:val="22"/>
          <w:szCs w:val="22"/>
        </w:rPr>
      </w:pPr>
    </w:p>
    <w:p w:rsidR="00AD5C74" w:rsidRPr="00AD5C74" w:rsidRDefault="00AD5C74" w:rsidP="00AD5C74">
      <w:pPr>
        <w:tabs>
          <w:tab w:val="right" w:leader="dot" w:pos="9072"/>
        </w:tabs>
        <w:spacing w:after="0"/>
        <w:jc w:val="both"/>
        <w:rPr>
          <w:rFonts w:ascii="Times New Roman" w:hAnsi="Times New Roman" w:cs="Times New Roman"/>
          <w:color w:val="auto"/>
          <w:sz w:val="22"/>
          <w:szCs w:val="22"/>
        </w:rPr>
      </w:pPr>
      <w:r w:rsidRPr="00AD5C74">
        <w:rPr>
          <w:rFonts w:ascii="Times New Roman" w:hAnsi="Times New Roman" w:cs="Times New Roman"/>
          <w:color w:val="auto"/>
          <w:sz w:val="22"/>
          <w:szCs w:val="22"/>
        </w:rPr>
        <w:t>PENGARUH TINGKAT INFLASI, NILAI TUKAR DAN PRODUK DOMESTIK BRUTO TERHADAP INVETASI ASING LANGSUNG PADA NEGARA-NEGARA ASEAN PERIODE 2007-2016</w:t>
      </w:r>
    </w:p>
    <w:p w:rsidR="00A131F4" w:rsidRDefault="006C2DAE" w:rsidP="00AD5C74">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t>John Fo</w:t>
      </w:r>
      <w:r w:rsidR="00AD5C74">
        <w:rPr>
          <w:rFonts w:ascii="Times New Roman" w:hAnsi="Times New Roman" w:cs="Times New Roman"/>
          <w:b/>
          <w:color w:val="auto"/>
          <w:sz w:val="22"/>
          <w:szCs w:val="22"/>
        </w:rPr>
        <w:t xml:space="preserve">Eh, </w:t>
      </w:r>
      <w:r w:rsidR="00AD5C74" w:rsidRPr="00AD5C74">
        <w:rPr>
          <w:rFonts w:ascii="Times New Roman" w:hAnsi="Times New Roman" w:cs="Times New Roman"/>
          <w:b/>
          <w:color w:val="auto"/>
          <w:sz w:val="22"/>
          <w:szCs w:val="22"/>
        </w:rPr>
        <w:t>Shakti Silpama</w:t>
      </w:r>
      <w:r w:rsidR="00386B4F">
        <w:rPr>
          <w:rFonts w:ascii="Times New Roman" w:hAnsi="Times New Roman" w:cs="Times New Roman"/>
          <w:b/>
          <w:color w:val="auto"/>
          <w:sz w:val="22"/>
          <w:szCs w:val="22"/>
        </w:rPr>
        <w:tab/>
        <w:t>27</w:t>
      </w:r>
    </w:p>
    <w:p w:rsidR="00AD5C74" w:rsidRDefault="00AD5C74" w:rsidP="00AD5C74">
      <w:pPr>
        <w:tabs>
          <w:tab w:val="right" w:leader="dot" w:pos="9072"/>
        </w:tabs>
        <w:spacing w:after="0"/>
        <w:jc w:val="both"/>
        <w:rPr>
          <w:rFonts w:ascii="Times New Roman" w:hAnsi="Times New Roman" w:cs="Times New Roman"/>
          <w:b/>
          <w:color w:val="auto"/>
          <w:sz w:val="22"/>
          <w:szCs w:val="22"/>
        </w:rPr>
      </w:pPr>
    </w:p>
    <w:p w:rsidR="004D05EB" w:rsidRPr="004D05EB" w:rsidRDefault="004D05EB" w:rsidP="004D05EB">
      <w:pPr>
        <w:tabs>
          <w:tab w:val="right" w:leader="dot" w:pos="9072"/>
        </w:tabs>
        <w:spacing w:after="0"/>
        <w:jc w:val="both"/>
        <w:rPr>
          <w:rFonts w:ascii="Times New Roman" w:hAnsi="Times New Roman" w:cs="Times New Roman"/>
          <w:color w:val="auto"/>
          <w:sz w:val="22"/>
          <w:szCs w:val="22"/>
        </w:rPr>
      </w:pPr>
      <w:r w:rsidRPr="004D05EB">
        <w:rPr>
          <w:rFonts w:ascii="Times New Roman" w:hAnsi="Times New Roman" w:cs="Times New Roman"/>
          <w:color w:val="auto"/>
          <w:sz w:val="22"/>
          <w:szCs w:val="22"/>
        </w:rPr>
        <w:t>INVESTOR SENTIMENT ON TWITTER AND ITS IMPLICATION ON INDONESIA STOCK MISPRICING PERIOD 2017</w:t>
      </w:r>
    </w:p>
    <w:p w:rsidR="00AD5C74" w:rsidRDefault="004D05EB" w:rsidP="004D05EB">
      <w:pPr>
        <w:tabs>
          <w:tab w:val="right" w:leader="dot" w:pos="9072"/>
        </w:tabs>
        <w:spacing w:after="0"/>
        <w:jc w:val="both"/>
        <w:rPr>
          <w:rFonts w:ascii="Times New Roman" w:hAnsi="Times New Roman" w:cs="Times New Roman"/>
          <w:b/>
          <w:color w:val="auto"/>
          <w:sz w:val="22"/>
          <w:szCs w:val="22"/>
        </w:rPr>
      </w:pPr>
      <w:r w:rsidRPr="004D05EB">
        <w:rPr>
          <w:rFonts w:ascii="Times New Roman" w:hAnsi="Times New Roman" w:cs="Times New Roman"/>
          <w:b/>
          <w:color w:val="auto"/>
          <w:sz w:val="22"/>
          <w:szCs w:val="22"/>
        </w:rPr>
        <w:t>Ratna Arista Dewi, Dony Abdul Chalid</w:t>
      </w:r>
      <w:r w:rsidR="00386B4F">
        <w:rPr>
          <w:rFonts w:ascii="Times New Roman" w:hAnsi="Times New Roman" w:cs="Times New Roman"/>
          <w:b/>
          <w:color w:val="auto"/>
          <w:sz w:val="22"/>
          <w:szCs w:val="22"/>
        </w:rPr>
        <w:tab/>
        <w:t>28</w:t>
      </w:r>
    </w:p>
    <w:p w:rsidR="004D05EB" w:rsidRDefault="004D05EB" w:rsidP="004D05EB">
      <w:pPr>
        <w:tabs>
          <w:tab w:val="right" w:leader="dot" w:pos="9072"/>
        </w:tabs>
        <w:spacing w:after="0"/>
        <w:jc w:val="both"/>
        <w:rPr>
          <w:rFonts w:ascii="Times New Roman" w:hAnsi="Times New Roman" w:cs="Times New Roman"/>
          <w:b/>
          <w:color w:val="auto"/>
          <w:sz w:val="22"/>
          <w:szCs w:val="22"/>
        </w:rPr>
      </w:pPr>
    </w:p>
    <w:p w:rsidR="001172FD" w:rsidRDefault="001172FD" w:rsidP="007D4CB2">
      <w:pPr>
        <w:tabs>
          <w:tab w:val="right" w:leader="dot" w:pos="9072"/>
        </w:tabs>
        <w:spacing w:after="0"/>
        <w:jc w:val="both"/>
        <w:rPr>
          <w:rFonts w:ascii="Times New Roman" w:hAnsi="Times New Roman" w:cs="Times New Roman"/>
          <w:color w:val="auto"/>
          <w:sz w:val="22"/>
          <w:szCs w:val="22"/>
        </w:rPr>
      </w:pPr>
      <w:r w:rsidRPr="001172FD">
        <w:rPr>
          <w:rFonts w:ascii="Times New Roman" w:hAnsi="Times New Roman" w:cs="Times New Roman"/>
          <w:color w:val="auto"/>
          <w:sz w:val="22"/>
          <w:szCs w:val="22"/>
        </w:rPr>
        <w:t>THE EFFECT OF FAMILY OWNERSHIP AND MULTIPLE LARGE SHAREHOLDERS ON CORPORATE INVESTMENT</w:t>
      </w:r>
    </w:p>
    <w:p w:rsidR="004D05EB" w:rsidRDefault="007D4CB2" w:rsidP="007D4CB2">
      <w:pPr>
        <w:tabs>
          <w:tab w:val="right" w:leader="dot" w:pos="9072"/>
        </w:tabs>
        <w:spacing w:after="0"/>
        <w:jc w:val="both"/>
        <w:rPr>
          <w:rFonts w:ascii="Times New Roman" w:hAnsi="Times New Roman" w:cs="Times New Roman"/>
          <w:b/>
          <w:color w:val="auto"/>
          <w:sz w:val="22"/>
          <w:szCs w:val="22"/>
        </w:rPr>
      </w:pPr>
      <w:r w:rsidRPr="007D4CB2">
        <w:rPr>
          <w:rFonts w:ascii="Times New Roman" w:hAnsi="Times New Roman" w:cs="Times New Roman"/>
          <w:b/>
          <w:color w:val="auto"/>
          <w:sz w:val="22"/>
          <w:szCs w:val="22"/>
        </w:rPr>
        <w:t>Anandha Sartika Putri, Cynthia A. Utama</w:t>
      </w:r>
      <w:r w:rsidR="00386B4F">
        <w:rPr>
          <w:rFonts w:ascii="Times New Roman" w:hAnsi="Times New Roman" w:cs="Times New Roman"/>
          <w:b/>
          <w:color w:val="auto"/>
          <w:sz w:val="22"/>
          <w:szCs w:val="22"/>
        </w:rPr>
        <w:tab/>
        <w:t>29</w:t>
      </w:r>
    </w:p>
    <w:p w:rsidR="007D4CB2" w:rsidRDefault="007D4CB2" w:rsidP="007D4CB2">
      <w:pPr>
        <w:tabs>
          <w:tab w:val="right" w:leader="dot" w:pos="9072"/>
        </w:tabs>
        <w:spacing w:after="0"/>
        <w:jc w:val="both"/>
        <w:rPr>
          <w:rFonts w:ascii="Times New Roman" w:hAnsi="Times New Roman" w:cs="Times New Roman"/>
          <w:b/>
          <w:color w:val="auto"/>
          <w:sz w:val="22"/>
          <w:szCs w:val="22"/>
        </w:rPr>
      </w:pPr>
    </w:p>
    <w:p w:rsidR="00FC2626" w:rsidRPr="00FC2626" w:rsidRDefault="00800903" w:rsidP="00FC2626">
      <w:pPr>
        <w:tabs>
          <w:tab w:val="right" w:leader="dot" w:pos="9072"/>
        </w:tabs>
        <w:spacing w:after="0"/>
        <w:jc w:val="both"/>
        <w:rPr>
          <w:rFonts w:ascii="Times New Roman" w:hAnsi="Times New Roman" w:cs="Times New Roman"/>
          <w:color w:val="auto"/>
          <w:sz w:val="22"/>
          <w:szCs w:val="22"/>
        </w:rPr>
      </w:pPr>
      <w:r w:rsidRPr="00800903">
        <w:rPr>
          <w:rFonts w:ascii="Times New Roman" w:hAnsi="Times New Roman" w:cs="Times New Roman"/>
          <w:color w:val="auto"/>
          <w:sz w:val="22"/>
          <w:szCs w:val="22"/>
        </w:rPr>
        <w:t>FACTORS INFLUENCING COMPETITIVENESS OF MSME</w:t>
      </w:r>
      <w:r w:rsidR="00473754">
        <w:rPr>
          <w:rFonts w:ascii="Times New Roman" w:hAnsi="Times New Roman" w:cs="Times New Roman"/>
          <w:color w:val="auto"/>
          <w:sz w:val="22"/>
          <w:szCs w:val="22"/>
        </w:rPr>
        <w:t>s</w:t>
      </w:r>
      <w:r w:rsidRPr="00800903">
        <w:rPr>
          <w:rFonts w:ascii="Times New Roman" w:hAnsi="Times New Roman" w:cs="Times New Roman"/>
          <w:color w:val="auto"/>
          <w:sz w:val="22"/>
          <w:szCs w:val="22"/>
        </w:rPr>
        <w:t xml:space="preserve"> IN EAST JAVA</w:t>
      </w:r>
    </w:p>
    <w:p w:rsidR="00FC2626" w:rsidRDefault="00FC2626" w:rsidP="00FC2626">
      <w:pPr>
        <w:tabs>
          <w:tab w:val="right" w:leader="dot" w:pos="9072"/>
        </w:tabs>
        <w:spacing w:after="0"/>
        <w:jc w:val="both"/>
        <w:rPr>
          <w:rFonts w:ascii="Times New Roman" w:hAnsi="Times New Roman" w:cs="Times New Roman"/>
          <w:b/>
          <w:color w:val="auto"/>
          <w:sz w:val="22"/>
          <w:szCs w:val="22"/>
        </w:rPr>
      </w:pPr>
      <w:r w:rsidRPr="00FC2626">
        <w:rPr>
          <w:rFonts w:ascii="Times New Roman" w:hAnsi="Times New Roman" w:cs="Times New Roman"/>
          <w:b/>
          <w:color w:val="auto"/>
          <w:sz w:val="22"/>
          <w:szCs w:val="22"/>
        </w:rPr>
        <w:t>JFX. Susanto Soekiman, Wahyudiono, R. Agus Baktiono</w:t>
      </w:r>
      <w:r w:rsidR="00386B4F">
        <w:rPr>
          <w:rFonts w:ascii="Times New Roman" w:hAnsi="Times New Roman" w:cs="Times New Roman"/>
          <w:b/>
          <w:color w:val="auto"/>
          <w:sz w:val="22"/>
          <w:szCs w:val="22"/>
        </w:rPr>
        <w:tab/>
        <w:t>30</w:t>
      </w:r>
    </w:p>
    <w:p w:rsidR="00FC2626" w:rsidRDefault="00FC2626" w:rsidP="00FC2626">
      <w:pPr>
        <w:tabs>
          <w:tab w:val="right" w:leader="dot" w:pos="9072"/>
        </w:tabs>
        <w:spacing w:after="0"/>
        <w:jc w:val="both"/>
        <w:rPr>
          <w:rFonts w:ascii="Times New Roman" w:hAnsi="Times New Roman" w:cs="Times New Roman"/>
          <w:b/>
          <w:color w:val="auto"/>
          <w:sz w:val="22"/>
          <w:szCs w:val="22"/>
        </w:rPr>
      </w:pPr>
    </w:p>
    <w:p w:rsidR="00932C01" w:rsidRPr="00932C01" w:rsidRDefault="00932C01" w:rsidP="00932C01">
      <w:pPr>
        <w:tabs>
          <w:tab w:val="right" w:leader="dot" w:pos="9072"/>
        </w:tabs>
        <w:spacing w:after="0"/>
        <w:jc w:val="both"/>
        <w:rPr>
          <w:rFonts w:ascii="Times New Roman" w:hAnsi="Times New Roman" w:cs="Times New Roman"/>
          <w:color w:val="auto"/>
          <w:sz w:val="22"/>
          <w:szCs w:val="22"/>
        </w:rPr>
      </w:pPr>
      <w:r w:rsidRPr="00932C01">
        <w:rPr>
          <w:rFonts w:ascii="Times New Roman" w:hAnsi="Times New Roman" w:cs="Times New Roman"/>
          <w:color w:val="auto"/>
          <w:sz w:val="22"/>
          <w:szCs w:val="22"/>
        </w:rPr>
        <w:t>ANALYSIS OF THE INFLUENCE OF INTEREST RATE OF BANK INDONESIA CERTIFICATE (SBI), BONDS RATE AND DEBT TO EQUITY RATIO (DER) ON THE CORPORATE BONDS OF BANKING IN INDONESIA STOCK EXCHANGE 2014-2017 PERIOD</w:t>
      </w:r>
    </w:p>
    <w:p w:rsidR="00932C01" w:rsidRDefault="00932C01" w:rsidP="00932C01">
      <w:pPr>
        <w:tabs>
          <w:tab w:val="right" w:leader="dot" w:pos="9072"/>
        </w:tabs>
        <w:spacing w:after="0"/>
        <w:jc w:val="both"/>
        <w:rPr>
          <w:rFonts w:ascii="Times New Roman" w:hAnsi="Times New Roman" w:cs="Times New Roman"/>
          <w:b/>
          <w:color w:val="auto"/>
          <w:sz w:val="22"/>
          <w:szCs w:val="22"/>
        </w:rPr>
      </w:pPr>
      <w:r w:rsidRPr="00932C01">
        <w:rPr>
          <w:rFonts w:ascii="Times New Roman" w:hAnsi="Times New Roman" w:cs="Times New Roman"/>
          <w:b/>
          <w:color w:val="auto"/>
          <w:sz w:val="22"/>
          <w:szCs w:val="22"/>
        </w:rPr>
        <w:t>Pramudhita Sucila Wanda, Ossi Ferli</w:t>
      </w:r>
      <w:r w:rsidR="009D548D">
        <w:rPr>
          <w:rFonts w:ascii="Times New Roman" w:hAnsi="Times New Roman" w:cs="Times New Roman"/>
          <w:b/>
          <w:color w:val="auto"/>
          <w:sz w:val="22"/>
          <w:szCs w:val="22"/>
        </w:rPr>
        <w:tab/>
        <w:t>31</w:t>
      </w:r>
    </w:p>
    <w:p w:rsidR="00932C01" w:rsidRDefault="00932C01" w:rsidP="00932C01">
      <w:pPr>
        <w:tabs>
          <w:tab w:val="right" w:leader="dot" w:pos="9072"/>
        </w:tabs>
        <w:spacing w:after="0"/>
        <w:jc w:val="both"/>
        <w:rPr>
          <w:rFonts w:ascii="Times New Roman" w:hAnsi="Times New Roman" w:cs="Times New Roman"/>
          <w:b/>
          <w:color w:val="auto"/>
          <w:sz w:val="22"/>
          <w:szCs w:val="22"/>
        </w:rPr>
      </w:pPr>
    </w:p>
    <w:p w:rsidR="004D4E84" w:rsidRPr="004D4E84" w:rsidRDefault="0089723E" w:rsidP="004D4E84">
      <w:pPr>
        <w:tabs>
          <w:tab w:val="right" w:leader="dot" w:pos="9072"/>
        </w:tabs>
        <w:spacing w:after="0"/>
        <w:jc w:val="both"/>
        <w:rPr>
          <w:rFonts w:ascii="Times New Roman" w:hAnsi="Times New Roman" w:cs="Times New Roman"/>
          <w:color w:val="auto"/>
          <w:sz w:val="22"/>
          <w:szCs w:val="22"/>
        </w:rPr>
      </w:pPr>
      <w:r w:rsidRPr="0089723E">
        <w:rPr>
          <w:rFonts w:ascii="Times New Roman" w:hAnsi="Times New Roman" w:cs="Times New Roman"/>
          <w:color w:val="auto"/>
          <w:sz w:val="22"/>
          <w:szCs w:val="22"/>
        </w:rPr>
        <w:t>ANALYSIS OF THE EFFECT OF STOCK MARKET LIQUIDITY AND INVESTMENT OPPORTUNITIES ON STOCK REPURCHASE POLICY</w:t>
      </w:r>
    </w:p>
    <w:p w:rsidR="00932C01" w:rsidRDefault="004D4E84" w:rsidP="004D4E84">
      <w:pPr>
        <w:tabs>
          <w:tab w:val="right" w:leader="dot" w:pos="9072"/>
        </w:tabs>
        <w:spacing w:after="0"/>
        <w:jc w:val="both"/>
        <w:rPr>
          <w:rFonts w:ascii="Times New Roman" w:hAnsi="Times New Roman" w:cs="Times New Roman"/>
          <w:b/>
          <w:color w:val="auto"/>
          <w:sz w:val="22"/>
          <w:szCs w:val="22"/>
        </w:rPr>
      </w:pPr>
      <w:r w:rsidRPr="004D4E84">
        <w:rPr>
          <w:rFonts w:ascii="Times New Roman" w:hAnsi="Times New Roman" w:cs="Times New Roman"/>
          <w:b/>
          <w:color w:val="auto"/>
          <w:sz w:val="22"/>
          <w:szCs w:val="22"/>
        </w:rPr>
        <w:t>Dimas Satrio Utomo, Zaäfri Ananto Husodo</w:t>
      </w:r>
      <w:r w:rsidR="009D548D">
        <w:rPr>
          <w:rFonts w:ascii="Times New Roman" w:hAnsi="Times New Roman" w:cs="Times New Roman"/>
          <w:b/>
          <w:color w:val="auto"/>
          <w:sz w:val="22"/>
          <w:szCs w:val="22"/>
        </w:rPr>
        <w:tab/>
        <w:t>32</w:t>
      </w:r>
    </w:p>
    <w:p w:rsidR="004D4E84" w:rsidRDefault="004D4E84" w:rsidP="004D4E84">
      <w:pPr>
        <w:tabs>
          <w:tab w:val="right" w:leader="dot" w:pos="9072"/>
        </w:tabs>
        <w:spacing w:after="0"/>
        <w:jc w:val="both"/>
        <w:rPr>
          <w:rFonts w:ascii="Times New Roman" w:hAnsi="Times New Roman" w:cs="Times New Roman"/>
          <w:b/>
          <w:color w:val="auto"/>
          <w:sz w:val="22"/>
          <w:szCs w:val="22"/>
        </w:rPr>
      </w:pPr>
    </w:p>
    <w:p w:rsidR="00990125" w:rsidRDefault="00990125" w:rsidP="004D4E84">
      <w:pPr>
        <w:tabs>
          <w:tab w:val="right" w:leader="dot" w:pos="9072"/>
        </w:tabs>
        <w:spacing w:after="0"/>
        <w:jc w:val="both"/>
        <w:rPr>
          <w:rFonts w:ascii="Times New Roman" w:hAnsi="Times New Roman" w:cs="Times New Roman"/>
          <w:color w:val="auto"/>
          <w:sz w:val="22"/>
          <w:szCs w:val="22"/>
        </w:rPr>
      </w:pPr>
      <w:r w:rsidRPr="00990125">
        <w:rPr>
          <w:rFonts w:ascii="Times New Roman" w:hAnsi="Times New Roman" w:cs="Times New Roman"/>
          <w:color w:val="auto"/>
          <w:sz w:val="22"/>
          <w:szCs w:val="22"/>
        </w:rPr>
        <w:t>ANALYSIS OF CASH FLOW VOLATILITY EFFECT ON THE LIFE CYCLE STAGE OF NON-FINANCIAL COMPANIES LISTED ON THE INDONESIA STOCK EXCHANGE AND THE STOCK EXCHANGE OF THAILAND DURING THE PERIOD 2011-2017</w:t>
      </w:r>
    </w:p>
    <w:p w:rsidR="004D4E84" w:rsidRDefault="004D4E84" w:rsidP="004D4E84">
      <w:pPr>
        <w:tabs>
          <w:tab w:val="right" w:leader="dot" w:pos="9072"/>
        </w:tabs>
        <w:spacing w:after="0"/>
        <w:jc w:val="both"/>
        <w:rPr>
          <w:rFonts w:ascii="Times New Roman" w:hAnsi="Times New Roman" w:cs="Times New Roman"/>
          <w:b/>
          <w:color w:val="auto"/>
          <w:sz w:val="22"/>
          <w:szCs w:val="22"/>
        </w:rPr>
      </w:pPr>
      <w:r w:rsidRPr="004D4E84">
        <w:rPr>
          <w:rFonts w:ascii="Times New Roman" w:hAnsi="Times New Roman" w:cs="Times New Roman"/>
          <w:b/>
          <w:color w:val="auto"/>
          <w:sz w:val="22"/>
          <w:szCs w:val="22"/>
        </w:rPr>
        <w:t>Renny Widyastuti, Maria Ulpah</w:t>
      </w:r>
      <w:r w:rsidR="009D548D">
        <w:rPr>
          <w:rFonts w:ascii="Times New Roman" w:hAnsi="Times New Roman" w:cs="Times New Roman"/>
          <w:b/>
          <w:color w:val="auto"/>
          <w:sz w:val="22"/>
          <w:szCs w:val="22"/>
        </w:rPr>
        <w:tab/>
        <w:t>33</w:t>
      </w:r>
    </w:p>
    <w:p w:rsidR="002D1373" w:rsidRDefault="002D1373" w:rsidP="004D4E84">
      <w:pPr>
        <w:tabs>
          <w:tab w:val="right" w:leader="dot" w:pos="9072"/>
        </w:tabs>
        <w:spacing w:after="0"/>
        <w:jc w:val="both"/>
        <w:rPr>
          <w:rFonts w:ascii="Times New Roman" w:hAnsi="Times New Roman" w:cs="Times New Roman"/>
          <w:b/>
          <w:color w:val="auto"/>
          <w:sz w:val="22"/>
          <w:szCs w:val="22"/>
        </w:rPr>
      </w:pPr>
    </w:p>
    <w:p w:rsidR="002D1373" w:rsidRPr="002D1373" w:rsidRDefault="002D1373" w:rsidP="002D1373">
      <w:pPr>
        <w:tabs>
          <w:tab w:val="right" w:leader="dot" w:pos="9072"/>
        </w:tabs>
        <w:spacing w:after="0"/>
        <w:jc w:val="both"/>
        <w:rPr>
          <w:rFonts w:ascii="Times New Roman" w:hAnsi="Times New Roman" w:cs="Times New Roman"/>
          <w:color w:val="auto"/>
          <w:sz w:val="22"/>
          <w:szCs w:val="22"/>
        </w:rPr>
      </w:pPr>
      <w:r w:rsidRPr="002D1373">
        <w:rPr>
          <w:rFonts w:ascii="Times New Roman" w:hAnsi="Times New Roman" w:cs="Times New Roman"/>
          <w:color w:val="auto"/>
          <w:sz w:val="22"/>
          <w:szCs w:val="22"/>
        </w:rPr>
        <w:t>IDENTIFYING THE NATURAL TOURISM POTENTIALS AT TRAJI TOURISM VILLAGE IN TEMANGGUNG, INDONESIA THROUGH LOCAL APPROACH</w:t>
      </w:r>
    </w:p>
    <w:p w:rsidR="002D1373" w:rsidRDefault="002D1373" w:rsidP="002D1373">
      <w:pPr>
        <w:tabs>
          <w:tab w:val="right" w:leader="dot" w:pos="9072"/>
        </w:tabs>
        <w:spacing w:after="0"/>
        <w:jc w:val="both"/>
        <w:rPr>
          <w:rFonts w:ascii="Times New Roman" w:hAnsi="Times New Roman" w:cs="Times New Roman"/>
          <w:b/>
          <w:color w:val="auto"/>
          <w:sz w:val="22"/>
          <w:szCs w:val="22"/>
        </w:rPr>
      </w:pPr>
      <w:r w:rsidRPr="002D1373">
        <w:rPr>
          <w:rFonts w:ascii="Times New Roman" w:hAnsi="Times New Roman" w:cs="Times New Roman"/>
          <w:b/>
          <w:color w:val="auto"/>
          <w:sz w:val="22"/>
          <w:szCs w:val="22"/>
        </w:rPr>
        <w:t>Tusyanah, Fahrur Rozi, Fentya Dyah Rahmawati, Ashomatul Fadlilah</w:t>
      </w:r>
      <w:r w:rsidR="009D548D">
        <w:rPr>
          <w:rFonts w:ascii="Times New Roman" w:hAnsi="Times New Roman" w:cs="Times New Roman"/>
          <w:b/>
          <w:color w:val="auto"/>
          <w:sz w:val="22"/>
          <w:szCs w:val="22"/>
        </w:rPr>
        <w:tab/>
        <w:t>34</w:t>
      </w:r>
    </w:p>
    <w:p w:rsidR="002D1373" w:rsidRDefault="002D1373" w:rsidP="002D1373">
      <w:pPr>
        <w:tabs>
          <w:tab w:val="right" w:leader="dot" w:pos="9072"/>
        </w:tabs>
        <w:spacing w:after="0"/>
        <w:jc w:val="both"/>
        <w:rPr>
          <w:rFonts w:ascii="Times New Roman" w:hAnsi="Times New Roman" w:cs="Times New Roman"/>
          <w:b/>
          <w:color w:val="auto"/>
          <w:sz w:val="22"/>
          <w:szCs w:val="22"/>
        </w:rPr>
      </w:pPr>
    </w:p>
    <w:p w:rsidR="002D1373" w:rsidRPr="002D1373" w:rsidRDefault="002D1373" w:rsidP="002D1373">
      <w:pPr>
        <w:tabs>
          <w:tab w:val="right" w:leader="dot" w:pos="9072"/>
        </w:tabs>
        <w:spacing w:after="0"/>
        <w:jc w:val="both"/>
        <w:rPr>
          <w:rFonts w:ascii="Times New Roman" w:hAnsi="Times New Roman" w:cs="Times New Roman"/>
          <w:color w:val="auto"/>
          <w:sz w:val="22"/>
          <w:szCs w:val="22"/>
        </w:rPr>
      </w:pPr>
      <w:r w:rsidRPr="002D1373">
        <w:rPr>
          <w:rFonts w:ascii="Times New Roman" w:hAnsi="Times New Roman" w:cs="Times New Roman"/>
          <w:color w:val="auto"/>
          <w:sz w:val="22"/>
          <w:szCs w:val="22"/>
        </w:rPr>
        <w:t>THE DESIGN OF STRATEGY MAP AND BALANCED SCORECARD IN POLITICAL PARTY: CASE STUDY IN POLITICAL PARTY XYZ DKI JAKARTA</w:t>
      </w:r>
    </w:p>
    <w:p w:rsidR="00B502F2" w:rsidRDefault="002D1373" w:rsidP="002D1373">
      <w:pPr>
        <w:tabs>
          <w:tab w:val="right" w:leader="dot" w:pos="9072"/>
        </w:tabs>
        <w:spacing w:after="0"/>
        <w:jc w:val="both"/>
        <w:rPr>
          <w:rFonts w:ascii="Times New Roman" w:hAnsi="Times New Roman" w:cs="Times New Roman"/>
          <w:b/>
          <w:color w:val="auto"/>
          <w:sz w:val="22"/>
          <w:szCs w:val="22"/>
        </w:rPr>
      </w:pPr>
      <w:r w:rsidRPr="002D1373">
        <w:rPr>
          <w:rFonts w:ascii="Times New Roman" w:hAnsi="Times New Roman" w:cs="Times New Roman"/>
          <w:b/>
          <w:color w:val="auto"/>
          <w:sz w:val="22"/>
          <w:szCs w:val="22"/>
        </w:rPr>
        <w:t>Pradipta Faikar Hakim</w:t>
      </w:r>
      <w:r w:rsidR="009D548D">
        <w:rPr>
          <w:rFonts w:ascii="Times New Roman" w:hAnsi="Times New Roman" w:cs="Times New Roman"/>
          <w:b/>
          <w:color w:val="auto"/>
          <w:sz w:val="22"/>
          <w:szCs w:val="22"/>
        </w:rPr>
        <w:tab/>
        <w:t>35</w:t>
      </w:r>
    </w:p>
    <w:p w:rsidR="00B502F2" w:rsidRDefault="00B502F2" w:rsidP="002D1373">
      <w:pPr>
        <w:tabs>
          <w:tab w:val="right" w:leader="dot" w:pos="9072"/>
        </w:tabs>
        <w:spacing w:after="0"/>
        <w:jc w:val="both"/>
        <w:rPr>
          <w:rFonts w:ascii="Times New Roman" w:hAnsi="Times New Roman" w:cs="Times New Roman"/>
          <w:b/>
          <w:color w:val="auto"/>
          <w:sz w:val="22"/>
          <w:szCs w:val="22"/>
        </w:rPr>
      </w:pPr>
    </w:p>
    <w:p w:rsidR="006B1BDC" w:rsidRDefault="006B1BDC" w:rsidP="006B1BDC">
      <w:pPr>
        <w:tabs>
          <w:tab w:val="right" w:leader="dot" w:pos="9072"/>
        </w:tabs>
        <w:spacing w:after="0"/>
        <w:jc w:val="both"/>
        <w:rPr>
          <w:rFonts w:ascii="Times New Roman" w:hAnsi="Times New Roman" w:cs="Times New Roman"/>
          <w:color w:val="auto"/>
          <w:sz w:val="22"/>
          <w:szCs w:val="22"/>
        </w:rPr>
      </w:pPr>
      <w:r w:rsidRPr="006B1BDC">
        <w:rPr>
          <w:rFonts w:ascii="Times New Roman" w:hAnsi="Times New Roman" w:cs="Times New Roman"/>
          <w:color w:val="auto"/>
          <w:sz w:val="22"/>
          <w:szCs w:val="22"/>
        </w:rPr>
        <w:t>PERENCANAAN STRATEGI BISNIS SOLAR WATER HEATER</w:t>
      </w:r>
      <w:r>
        <w:rPr>
          <w:rFonts w:ascii="Times New Roman" w:hAnsi="Times New Roman" w:cs="Times New Roman"/>
          <w:color w:val="auto"/>
          <w:sz w:val="22"/>
          <w:szCs w:val="22"/>
        </w:rPr>
        <w:t xml:space="preserve"> </w:t>
      </w:r>
      <w:r w:rsidRPr="006B1BDC">
        <w:rPr>
          <w:rFonts w:ascii="Times New Roman" w:hAnsi="Times New Roman" w:cs="Times New Roman"/>
          <w:color w:val="auto"/>
          <w:sz w:val="22"/>
          <w:szCs w:val="22"/>
        </w:rPr>
        <w:t>(STUDI KASUS PADA PT WIJAYA KARYA INDUSTRI ENERGI)</w:t>
      </w:r>
    </w:p>
    <w:p w:rsidR="002D1373" w:rsidRDefault="00C865A4" w:rsidP="006B1BDC">
      <w:pPr>
        <w:tabs>
          <w:tab w:val="right" w:leader="dot" w:pos="9072"/>
        </w:tabs>
        <w:spacing w:after="0"/>
        <w:jc w:val="both"/>
        <w:rPr>
          <w:rFonts w:ascii="Times New Roman" w:hAnsi="Times New Roman" w:cs="Times New Roman"/>
          <w:b/>
          <w:color w:val="auto"/>
          <w:sz w:val="22"/>
          <w:szCs w:val="22"/>
        </w:rPr>
      </w:pPr>
      <w:r w:rsidRPr="00C865A4">
        <w:rPr>
          <w:rFonts w:ascii="Times New Roman" w:hAnsi="Times New Roman" w:cs="Times New Roman"/>
          <w:b/>
          <w:color w:val="auto"/>
          <w:sz w:val="22"/>
          <w:szCs w:val="22"/>
        </w:rPr>
        <w:t>Firmansyah</w:t>
      </w:r>
      <w:r w:rsidR="009D548D">
        <w:rPr>
          <w:rFonts w:ascii="Times New Roman" w:hAnsi="Times New Roman" w:cs="Times New Roman"/>
          <w:b/>
          <w:color w:val="auto"/>
          <w:sz w:val="22"/>
          <w:szCs w:val="22"/>
        </w:rPr>
        <w:tab/>
        <w:t>36</w:t>
      </w:r>
    </w:p>
    <w:p w:rsidR="00C865A4" w:rsidRDefault="00C865A4" w:rsidP="00C865A4">
      <w:pPr>
        <w:tabs>
          <w:tab w:val="right" w:leader="dot" w:pos="9072"/>
        </w:tabs>
        <w:spacing w:after="0"/>
        <w:jc w:val="both"/>
        <w:rPr>
          <w:rFonts w:ascii="Times New Roman" w:hAnsi="Times New Roman" w:cs="Times New Roman"/>
          <w:b/>
          <w:color w:val="auto"/>
          <w:sz w:val="22"/>
          <w:szCs w:val="22"/>
        </w:rPr>
      </w:pPr>
    </w:p>
    <w:p w:rsidR="00602621" w:rsidRDefault="00602621" w:rsidP="001B4FDD">
      <w:pPr>
        <w:tabs>
          <w:tab w:val="right" w:leader="dot" w:pos="9072"/>
        </w:tabs>
        <w:spacing w:after="0"/>
        <w:jc w:val="both"/>
        <w:rPr>
          <w:rFonts w:ascii="Times New Roman" w:hAnsi="Times New Roman" w:cs="Times New Roman"/>
          <w:color w:val="auto"/>
          <w:sz w:val="22"/>
          <w:szCs w:val="22"/>
        </w:rPr>
      </w:pPr>
      <w:r w:rsidRPr="00602621">
        <w:rPr>
          <w:rFonts w:ascii="Times New Roman" w:hAnsi="Times New Roman" w:cs="Times New Roman"/>
          <w:color w:val="auto"/>
          <w:sz w:val="22"/>
          <w:szCs w:val="22"/>
        </w:rPr>
        <w:t>CORPORATE GOVERNANCE AND DIVIDEND STRATEGIES: THE CASE OF NON FINANCIAL FIRMS IN INDONESIA</w:t>
      </w:r>
    </w:p>
    <w:p w:rsidR="001B4FDD" w:rsidRDefault="001B4FDD" w:rsidP="001B4FDD">
      <w:pPr>
        <w:tabs>
          <w:tab w:val="right" w:leader="dot" w:pos="9072"/>
        </w:tabs>
        <w:spacing w:after="0"/>
        <w:jc w:val="both"/>
        <w:rPr>
          <w:rFonts w:ascii="Times New Roman" w:hAnsi="Times New Roman" w:cs="Times New Roman"/>
          <w:b/>
          <w:color w:val="auto"/>
          <w:sz w:val="22"/>
          <w:szCs w:val="22"/>
        </w:rPr>
      </w:pPr>
      <w:r w:rsidRPr="001B4FDD">
        <w:rPr>
          <w:rFonts w:ascii="Times New Roman" w:hAnsi="Times New Roman" w:cs="Times New Roman"/>
          <w:b/>
          <w:color w:val="auto"/>
          <w:sz w:val="22"/>
          <w:szCs w:val="22"/>
        </w:rPr>
        <w:t>Maya Davita Athalia, Adwin Surya Atmadja</w:t>
      </w:r>
      <w:r w:rsidR="009D548D">
        <w:rPr>
          <w:rFonts w:ascii="Times New Roman" w:hAnsi="Times New Roman" w:cs="Times New Roman"/>
          <w:b/>
          <w:color w:val="auto"/>
          <w:sz w:val="22"/>
          <w:szCs w:val="22"/>
        </w:rPr>
        <w:tab/>
        <w:t>37</w:t>
      </w:r>
    </w:p>
    <w:p w:rsidR="001B4FDD" w:rsidRDefault="001B4FDD" w:rsidP="001B4FDD">
      <w:pPr>
        <w:tabs>
          <w:tab w:val="right" w:leader="dot" w:pos="9072"/>
        </w:tabs>
        <w:spacing w:after="0"/>
        <w:jc w:val="both"/>
        <w:rPr>
          <w:rFonts w:ascii="Times New Roman" w:hAnsi="Times New Roman" w:cs="Times New Roman"/>
          <w:b/>
          <w:color w:val="auto"/>
          <w:sz w:val="22"/>
          <w:szCs w:val="22"/>
        </w:rPr>
      </w:pPr>
    </w:p>
    <w:p w:rsidR="00A03BB5" w:rsidRPr="00A03BB5" w:rsidRDefault="00A03BB5" w:rsidP="00A03BB5">
      <w:pPr>
        <w:tabs>
          <w:tab w:val="right" w:leader="dot" w:pos="9072"/>
        </w:tabs>
        <w:spacing w:after="0"/>
        <w:jc w:val="both"/>
        <w:rPr>
          <w:rFonts w:ascii="Times New Roman" w:hAnsi="Times New Roman" w:cs="Times New Roman"/>
          <w:color w:val="auto"/>
          <w:sz w:val="22"/>
          <w:szCs w:val="22"/>
        </w:rPr>
      </w:pPr>
      <w:r w:rsidRPr="00A03BB5">
        <w:rPr>
          <w:rFonts w:ascii="Times New Roman" w:hAnsi="Times New Roman" w:cs="Times New Roman"/>
          <w:color w:val="auto"/>
          <w:sz w:val="22"/>
          <w:szCs w:val="22"/>
        </w:rPr>
        <w:t>THE ROLE OF HALAL LABEL AND PRODUCT QUALITY AGAINST THE PURCHASE INTENTION OF WARDAH COSMETIC PRODUCT THROUGH BRAND IMAGE AS AN INTERVENING VARIABLE (CASE STUDY ON FACEBOOK FANS PAGE WARDAH COSMETICS)</w:t>
      </w:r>
    </w:p>
    <w:p w:rsidR="00615B80" w:rsidRDefault="00A03BB5" w:rsidP="00A03BB5">
      <w:pPr>
        <w:tabs>
          <w:tab w:val="right" w:leader="dot" w:pos="9072"/>
        </w:tabs>
        <w:spacing w:after="0"/>
        <w:jc w:val="both"/>
        <w:rPr>
          <w:rFonts w:ascii="Times New Roman" w:hAnsi="Times New Roman" w:cs="Times New Roman"/>
          <w:b/>
          <w:color w:val="auto"/>
          <w:sz w:val="22"/>
          <w:szCs w:val="22"/>
        </w:rPr>
      </w:pPr>
      <w:r w:rsidRPr="00A03BB5">
        <w:rPr>
          <w:rFonts w:ascii="Times New Roman" w:hAnsi="Times New Roman" w:cs="Times New Roman"/>
          <w:b/>
          <w:color w:val="auto"/>
          <w:sz w:val="22"/>
          <w:szCs w:val="22"/>
        </w:rPr>
        <w:t>Sukesi</w:t>
      </w:r>
      <w:r>
        <w:rPr>
          <w:rFonts w:ascii="Times New Roman" w:hAnsi="Times New Roman" w:cs="Times New Roman"/>
          <w:b/>
          <w:color w:val="auto"/>
          <w:sz w:val="22"/>
          <w:szCs w:val="22"/>
        </w:rPr>
        <w:t xml:space="preserve">, </w:t>
      </w:r>
      <w:r w:rsidRPr="00A03BB5">
        <w:rPr>
          <w:rFonts w:ascii="Times New Roman" w:hAnsi="Times New Roman" w:cs="Times New Roman"/>
          <w:b/>
          <w:color w:val="auto"/>
          <w:sz w:val="22"/>
          <w:szCs w:val="22"/>
        </w:rPr>
        <w:t>Wanda Gema Prasadio Akbar Hidayat</w:t>
      </w:r>
      <w:r w:rsidR="009D548D">
        <w:rPr>
          <w:rFonts w:ascii="Times New Roman" w:hAnsi="Times New Roman" w:cs="Times New Roman"/>
          <w:b/>
          <w:color w:val="auto"/>
          <w:sz w:val="22"/>
          <w:szCs w:val="22"/>
        </w:rPr>
        <w:tab/>
        <w:t>38</w:t>
      </w:r>
    </w:p>
    <w:p w:rsidR="00A03BB5" w:rsidRDefault="00A03BB5" w:rsidP="00A03BB5">
      <w:pPr>
        <w:tabs>
          <w:tab w:val="right" w:leader="dot" w:pos="9072"/>
        </w:tabs>
        <w:spacing w:after="0"/>
        <w:jc w:val="both"/>
        <w:rPr>
          <w:rFonts w:ascii="Times New Roman" w:hAnsi="Times New Roman" w:cs="Times New Roman"/>
          <w:b/>
          <w:color w:val="auto"/>
          <w:sz w:val="22"/>
          <w:szCs w:val="22"/>
        </w:rPr>
      </w:pPr>
    </w:p>
    <w:p w:rsidR="009E5D16" w:rsidRDefault="009E5D16" w:rsidP="009E5D16">
      <w:pPr>
        <w:tabs>
          <w:tab w:val="right" w:leader="dot" w:pos="9072"/>
        </w:tabs>
        <w:spacing w:after="0"/>
        <w:jc w:val="both"/>
        <w:rPr>
          <w:rFonts w:ascii="Times New Roman" w:hAnsi="Times New Roman" w:cs="Times New Roman"/>
          <w:color w:val="auto"/>
          <w:sz w:val="22"/>
          <w:szCs w:val="22"/>
        </w:rPr>
      </w:pPr>
      <w:r w:rsidRPr="009E5D16">
        <w:rPr>
          <w:rFonts w:ascii="Times New Roman" w:hAnsi="Times New Roman" w:cs="Times New Roman"/>
          <w:color w:val="auto"/>
          <w:sz w:val="22"/>
          <w:szCs w:val="22"/>
        </w:rPr>
        <w:t>SYSTEM DYNAMICS IMPLEMENTATION TO INCREASE THE NUMBER OF ORGANIC MAIZE LEVEL ON-FARM PRODUCTION IN SUPPORTING SMART AGRICULTURE</w:t>
      </w:r>
      <w:r w:rsidR="00DF0E4A">
        <w:rPr>
          <w:rFonts w:ascii="Times New Roman" w:hAnsi="Times New Roman" w:cs="Times New Roman"/>
          <w:color w:val="auto"/>
          <w:sz w:val="22"/>
          <w:szCs w:val="22"/>
        </w:rPr>
        <w:t xml:space="preserve"> </w:t>
      </w:r>
      <w:r w:rsidRPr="009E5D16">
        <w:rPr>
          <w:rFonts w:ascii="Times New Roman" w:hAnsi="Times New Roman" w:cs="Times New Roman"/>
          <w:color w:val="auto"/>
          <w:sz w:val="22"/>
          <w:szCs w:val="22"/>
        </w:rPr>
        <w:t>(CASE STUDY : EAST JAVA, INDONESIA)</w:t>
      </w:r>
    </w:p>
    <w:p w:rsidR="00A03BB5" w:rsidRDefault="00A03BB5" w:rsidP="009E5D16">
      <w:pPr>
        <w:tabs>
          <w:tab w:val="right" w:leader="dot" w:pos="9072"/>
        </w:tabs>
        <w:spacing w:after="0"/>
        <w:jc w:val="both"/>
        <w:rPr>
          <w:rFonts w:ascii="Times New Roman" w:hAnsi="Times New Roman" w:cs="Times New Roman"/>
          <w:b/>
          <w:color w:val="auto"/>
          <w:sz w:val="22"/>
          <w:szCs w:val="22"/>
        </w:rPr>
      </w:pPr>
      <w:r w:rsidRPr="00A03BB5">
        <w:rPr>
          <w:rFonts w:ascii="Times New Roman" w:hAnsi="Times New Roman" w:cs="Times New Roman"/>
          <w:b/>
          <w:color w:val="auto"/>
          <w:sz w:val="22"/>
          <w:szCs w:val="22"/>
        </w:rPr>
        <w:t>Iqbal Ramadhani Mukhlis, Erma Suryani</w:t>
      </w:r>
      <w:r>
        <w:rPr>
          <w:rFonts w:ascii="Times New Roman" w:hAnsi="Times New Roman" w:cs="Times New Roman"/>
          <w:b/>
          <w:color w:val="auto"/>
          <w:sz w:val="22"/>
          <w:szCs w:val="22"/>
        </w:rPr>
        <w:t xml:space="preserve">, </w:t>
      </w:r>
      <w:r w:rsidRPr="00A03BB5">
        <w:rPr>
          <w:rFonts w:ascii="Times New Roman" w:hAnsi="Times New Roman" w:cs="Times New Roman"/>
          <w:b/>
          <w:color w:val="auto"/>
          <w:sz w:val="22"/>
          <w:szCs w:val="22"/>
        </w:rPr>
        <w:t xml:space="preserve"> Damanhuri</w:t>
      </w:r>
      <w:r w:rsidR="009D548D">
        <w:rPr>
          <w:rFonts w:ascii="Times New Roman" w:hAnsi="Times New Roman" w:cs="Times New Roman"/>
          <w:b/>
          <w:color w:val="auto"/>
          <w:sz w:val="22"/>
          <w:szCs w:val="22"/>
        </w:rPr>
        <w:tab/>
        <w:t>39</w:t>
      </w:r>
    </w:p>
    <w:p w:rsidR="00A03BB5" w:rsidRDefault="00A03BB5" w:rsidP="00A03BB5">
      <w:pPr>
        <w:tabs>
          <w:tab w:val="right" w:leader="dot" w:pos="9072"/>
        </w:tabs>
        <w:spacing w:after="0"/>
        <w:jc w:val="both"/>
        <w:rPr>
          <w:rFonts w:ascii="Times New Roman" w:hAnsi="Times New Roman" w:cs="Times New Roman"/>
          <w:b/>
          <w:color w:val="auto"/>
          <w:sz w:val="22"/>
          <w:szCs w:val="22"/>
        </w:rPr>
      </w:pPr>
    </w:p>
    <w:p w:rsidR="00C96021" w:rsidRPr="00C96021" w:rsidRDefault="00C96021" w:rsidP="00C96021">
      <w:pPr>
        <w:tabs>
          <w:tab w:val="right" w:leader="dot" w:pos="9072"/>
        </w:tabs>
        <w:spacing w:after="0"/>
        <w:jc w:val="both"/>
        <w:rPr>
          <w:rFonts w:ascii="Times New Roman" w:hAnsi="Times New Roman" w:cs="Times New Roman"/>
          <w:color w:val="auto"/>
          <w:sz w:val="22"/>
          <w:szCs w:val="22"/>
        </w:rPr>
      </w:pPr>
      <w:r w:rsidRPr="00C96021">
        <w:rPr>
          <w:rFonts w:ascii="Times New Roman" w:hAnsi="Times New Roman" w:cs="Times New Roman"/>
          <w:color w:val="auto"/>
          <w:sz w:val="22"/>
          <w:szCs w:val="22"/>
        </w:rPr>
        <w:t>CATERING INCENTIVES AND FIRM CHARACTERISTICS ON DIVIDEND POLICY: EVIDENCE FROM THE INDONESIA STOCK EXCHANGE</w:t>
      </w:r>
    </w:p>
    <w:p w:rsidR="00A03BB5" w:rsidRDefault="00C96021" w:rsidP="00C96021">
      <w:pPr>
        <w:tabs>
          <w:tab w:val="right" w:leader="dot" w:pos="9072"/>
        </w:tabs>
        <w:spacing w:after="0"/>
        <w:jc w:val="both"/>
        <w:rPr>
          <w:rFonts w:ascii="Times New Roman" w:hAnsi="Times New Roman" w:cs="Times New Roman"/>
          <w:b/>
          <w:color w:val="auto"/>
          <w:sz w:val="22"/>
          <w:szCs w:val="22"/>
        </w:rPr>
      </w:pPr>
      <w:r w:rsidRPr="00C96021">
        <w:rPr>
          <w:rFonts w:ascii="Times New Roman" w:hAnsi="Times New Roman" w:cs="Times New Roman"/>
          <w:b/>
          <w:color w:val="auto"/>
          <w:sz w:val="22"/>
          <w:szCs w:val="22"/>
        </w:rPr>
        <w:t>Gideon Verrel Sinardi, Mariana Ing Malelak, Dewi Pertiwi</w:t>
      </w:r>
      <w:r w:rsidR="009D548D">
        <w:rPr>
          <w:rFonts w:ascii="Times New Roman" w:hAnsi="Times New Roman" w:cs="Times New Roman"/>
          <w:b/>
          <w:color w:val="auto"/>
          <w:sz w:val="22"/>
          <w:szCs w:val="22"/>
        </w:rPr>
        <w:tab/>
        <w:t>40</w:t>
      </w:r>
    </w:p>
    <w:p w:rsidR="00C96021" w:rsidRDefault="00C96021" w:rsidP="00C96021">
      <w:pPr>
        <w:tabs>
          <w:tab w:val="right" w:leader="dot" w:pos="9072"/>
        </w:tabs>
        <w:spacing w:after="0"/>
        <w:jc w:val="both"/>
        <w:rPr>
          <w:rFonts w:ascii="Times New Roman" w:hAnsi="Times New Roman" w:cs="Times New Roman"/>
          <w:b/>
          <w:color w:val="auto"/>
          <w:sz w:val="22"/>
          <w:szCs w:val="22"/>
        </w:rPr>
      </w:pPr>
    </w:p>
    <w:p w:rsidR="00C466FA" w:rsidRPr="00C466FA" w:rsidRDefault="00C466FA" w:rsidP="00C466FA">
      <w:pPr>
        <w:tabs>
          <w:tab w:val="right" w:leader="dot" w:pos="9072"/>
        </w:tabs>
        <w:spacing w:after="0"/>
        <w:jc w:val="both"/>
        <w:rPr>
          <w:rFonts w:ascii="Times New Roman" w:hAnsi="Times New Roman" w:cs="Times New Roman"/>
          <w:color w:val="auto"/>
          <w:sz w:val="22"/>
          <w:szCs w:val="22"/>
        </w:rPr>
      </w:pPr>
      <w:r w:rsidRPr="00C466FA">
        <w:rPr>
          <w:rFonts w:ascii="Times New Roman" w:hAnsi="Times New Roman" w:cs="Times New Roman"/>
          <w:color w:val="auto"/>
          <w:sz w:val="22"/>
          <w:szCs w:val="22"/>
        </w:rPr>
        <w:t>ANALYSIS OF DEVELOPMENT TOURISM AND CREATIVE ECONOMIC BASED ON POTENTIAL VILLAGE</w:t>
      </w:r>
    </w:p>
    <w:p w:rsidR="00C96021" w:rsidRDefault="00C466FA" w:rsidP="00C466FA">
      <w:pPr>
        <w:tabs>
          <w:tab w:val="right" w:leader="dot" w:pos="9072"/>
        </w:tabs>
        <w:spacing w:after="0"/>
        <w:jc w:val="both"/>
        <w:rPr>
          <w:rFonts w:ascii="Times New Roman" w:hAnsi="Times New Roman" w:cs="Times New Roman"/>
          <w:b/>
          <w:color w:val="auto"/>
          <w:sz w:val="22"/>
          <w:szCs w:val="22"/>
        </w:rPr>
      </w:pPr>
      <w:r w:rsidRPr="00C466FA">
        <w:rPr>
          <w:rFonts w:ascii="Times New Roman" w:hAnsi="Times New Roman" w:cs="Times New Roman"/>
          <w:b/>
          <w:color w:val="auto"/>
          <w:sz w:val="22"/>
          <w:szCs w:val="22"/>
        </w:rPr>
        <w:t>Nawangsih</w:t>
      </w:r>
      <w:r w:rsidR="009D548D">
        <w:rPr>
          <w:rFonts w:ascii="Times New Roman" w:hAnsi="Times New Roman" w:cs="Times New Roman"/>
          <w:b/>
          <w:color w:val="auto"/>
          <w:sz w:val="22"/>
          <w:szCs w:val="22"/>
        </w:rPr>
        <w:tab/>
        <w:t>41</w:t>
      </w:r>
    </w:p>
    <w:p w:rsidR="00C35BBD" w:rsidRDefault="00C35BBD" w:rsidP="005F5AF2">
      <w:pPr>
        <w:tabs>
          <w:tab w:val="right" w:leader="dot" w:pos="9072"/>
        </w:tabs>
        <w:spacing w:after="0"/>
        <w:jc w:val="both"/>
        <w:rPr>
          <w:rFonts w:ascii="Times New Roman" w:hAnsi="Times New Roman" w:cs="Times New Roman"/>
          <w:color w:val="auto"/>
          <w:sz w:val="22"/>
          <w:szCs w:val="22"/>
        </w:rPr>
      </w:pPr>
    </w:p>
    <w:p w:rsidR="005F5AF2" w:rsidRPr="005F5AF2" w:rsidRDefault="005F5AF2" w:rsidP="005F5AF2">
      <w:pPr>
        <w:tabs>
          <w:tab w:val="right" w:leader="dot" w:pos="9072"/>
        </w:tabs>
        <w:spacing w:after="0"/>
        <w:jc w:val="both"/>
        <w:rPr>
          <w:rFonts w:ascii="Times New Roman" w:hAnsi="Times New Roman" w:cs="Times New Roman"/>
          <w:color w:val="auto"/>
          <w:sz w:val="22"/>
          <w:szCs w:val="22"/>
        </w:rPr>
      </w:pPr>
      <w:r w:rsidRPr="005F5AF2">
        <w:rPr>
          <w:rFonts w:ascii="Times New Roman" w:hAnsi="Times New Roman" w:cs="Times New Roman"/>
          <w:color w:val="auto"/>
          <w:sz w:val="22"/>
          <w:szCs w:val="22"/>
        </w:rPr>
        <w:t>EXPECTING THE ETHICAL TEACHERS: INTERNALIZED CODE OF ETHICS, ANOMIA AND ACADEMIC DISHONESTY ON TEACHER UNETHICAL ATTITUDES</w:t>
      </w:r>
    </w:p>
    <w:p w:rsidR="00C466FA" w:rsidRDefault="005F5AF2" w:rsidP="005F5AF2">
      <w:pPr>
        <w:tabs>
          <w:tab w:val="right" w:leader="dot" w:pos="9072"/>
        </w:tabs>
        <w:spacing w:after="0"/>
        <w:jc w:val="both"/>
        <w:rPr>
          <w:rFonts w:ascii="Times New Roman" w:hAnsi="Times New Roman" w:cs="Times New Roman"/>
          <w:b/>
          <w:color w:val="auto"/>
          <w:sz w:val="22"/>
          <w:szCs w:val="22"/>
        </w:rPr>
      </w:pPr>
      <w:r w:rsidRPr="005F5AF2">
        <w:rPr>
          <w:rFonts w:ascii="Times New Roman" w:hAnsi="Times New Roman" w:cs="Times New Roman"/>
          <w:b/>
          <w:color w:val="auto"/>
          <w:sz w:val="22"/>
          <w:szCs w:val="22"/>
        </w:rPr>
        <w:lastRenderedPageBreak/>
        <w:t>Ashomatul Fadlilah, Tusyanah Tusyanah, Fentya Dyah Rahmawati, Risma Nur Anissa</w:t>
      </w:r>
      <w:r w:rsidR="009D548D">
        <w:rPr>
          <w:rFonts w:ascii="Times New Roman" w:hAnsi="Times New Roman" w:cs="Times New Roman"/>
          <w:b/>
          <w:color w:val="auto"/>
          <w:sz w:val="22"/>
          <w:szCs w:val="22"/>
        </w:rPr>
        <w:tab/>
        <w:t>42</w:t>
      </w:r>
    </w:p>
    <w:p w:rsidR="005F5AF2" w:rsidRDefault="005F5AF2" w:rsidP="005F5AF2">
      <w:pPr>
        <w:tabs>
          <w:tab w:val="right" w:leader="dot" w:pos="9072"/>
        </w:tabs>
        <w:spacing w:after="0"/>
        <w:jc w:val="both"/>
        <w:rPr>
          <w:rFonts w:ascii="Times New Roman" w:hAnsi="Times New Roman" w:cs="Times New Roman"/>
          <w:b/>
          <w:color w:val="auto"/>
          <w:sz w:val="22"/>
          <w:szCs w:val="22"/>
        </w:rPr>
      </w:pPr>
    </w:p>
    <w:p w:rsidR="00F4304B" w:rsidRPr="00F4304B" w:rsidRDefault="00F4304B" w:rsidP="00F4304B">
      <w:pPr>
        <w:tabs>
          <w:tab w:val="right" w:leader="dot" w:pos="9072"/>
        </w:tabs>
        <w:spacing w:after="0"/>
        <w:jc w:val="both"/>
        <w:rPr>
          <w:rFonts w:ascii="Times New Roman" w:hAnsi="Times New Roman" w:cs="Times New Roman"/>
          <w:color w:val="auto"/>
          <w:sz w:val="22"/>
          <w:szCs w:val="22"/>
        </w:rPr>
      </w:pPr>
      <w:r w:rsidRPr="00F4304B">
        <w:rPr>
          <w:rFonts w:ascii="Times New Roman" w:hAnsi="Times New Roman" w:cs="Times New Roman"/>
          <w:color w:val="auto"/>
          <w:sz w:val="22"/>
          <w:szCs w:val="22"/>
        </w:rPr>
        <w:t>INTEGRATION AND SYNERGY OF DATA DEVELOPMENT OF SMES IN JABODETABEK (WEB-BASED)</w:t>
      </w:r>
    </w:p>
    <w:p w:rsidR="005F5AF2" w:rsidRDefault="00F4304B" w:rsidP="00F4304B">
      <w:pPr>
        <w:tabs>
          <w:tab w:val="right" w:leader="dot" w:pos="9072"/>
        </w:tabs>
        <w:spacing w:after="0"/>
        <w:jc w:val="both"/>
        <w:rPr>
          <w:rFonts w:ascii="Times New Roman" w:hAnsi="Times New Roman" w:cs="Times New Roman"/>
          <w:b/>
          <w:color w:val="auto"/>
          <w:sz w:val="22"/>
          <w:szCs w:val="22"/>
        </w:rPr>
      </w:pPr>
      <w:r w:rsidRPr="00F4304B">
        <w:rPr>
          <w:rFonts w:ascii="Times New Roman" w:hAnsi="Times New Roman" w:cs="Times New Roman"/>
          <w:b/>
          <w:color w:val="auto"/>
          <w:sz w:val="22"/>
          <w:szCs w:val="22"/>
        </w:rPr>
        <w:t>Masodah Wibisono, Aris Budi Setyawan, Dini Tri Wardani, Sigit Widiyanto</w:t>
      </w:r>
      <w:r w:rsidR="009D548D">
        <w:rPr>
          <w:rFonts w:ascii="Times New Roman" w:hAnsi="Times New Roman" w:cs="Times New Roman"/>
          <w:b/>
          <w:color w:val="auto"/>
          <w:sz w:val="22"/>
          <w:szCs w:val="22"/>
        </w:rPr>
        <w:tab/>
        <w:t>43</w:t>
      </w:r>
    </w:p>
    <w:p w:rsidR="00F4304B" w:rsidRDefault="00F4304B" w:rsidP="00F4304B">
      <w:pPr>
        <w:tabs>
          <w:tab w:val="right" w:leader="dot" w:pos="9072"/>
        </w:tabs>
        <w:spacing w:after="0"/>
        <w:jc w:val="both"/>
        <w:rPr>
          <w:rFonts w:ascii="Times New Roman" w:hAnsi="Times New Roman" w:cs="Times New Roman"/>
          <w:b/>
          <w:color w:val="auto"/>
          <w:sz w:val="22"/>
          <w:szCs w:val="22"/>
        </w:rPr>
      </w:pPr>
    </w:p>
    <w:p w:rsidR="00481F3C" w:rsidRPr="00481F3C" w:rsidRDefault="00481F3C" w:rsidP="00481F3C">
      <w:pPr>
        <w:tabs>
          <w:tab w:val="right" w:leader="dot" w:pos="9072"/>
        </w:tabs>
        <w:spacing w:after="0"/>
        <w:jc w:val="both"/>
        <w:rPr>
          <w:rFonts w:ascii="Times New Roman" w:hAnsi="Times New Roman" w:cs="Times New Roman"/>
          <w:color w:val="auto"/>
          <w:sz w:val="22"/>
          <w:szCs w:val="22"/>
        </w:rPr>
      </w:pPr>
      <w:r w:rsidRPr="00481F3C">
        <w:rPr>
          <w:rFonts w:ascii="Times New Roman" w:hAnsi="Times New Roman" w:cs="Times New Roman"/>
          <w:color w:val="auto"/>
          <w:sz w:val="22"/>
          <w:szCs w:val="22"/>
        </w:rPr>
        <w:t>ANALYSIS OF MARKETING STRATEGY OF THE PRODUCT BY THE METHOD OF MATRIX THE BOSTON CONSULTING GROUP (BCG) AND BENCHMARKING ON UMKM BATIK TEYENG DI SURABAYA</w:t>
      </w:r>
    </w:p>
    <w:p w:rsidR="00F4304B" w:rsidRDefault="00481F3C" w:rsidP="00481F3C">
      <w:pPr>
        <w:tabs>
          <w:tab w:val="right" w:leader="dot" w:pos="9072"/>
        </w:tabs>
        <w:spacing w:after="0"/>
        <w:jc w:val="both"/>
        <w:rPr>
          <w:rFonts w:ascii="Times New Roman" w:hAnsi="Times New Roman" w:cs="Times New Roman"/>
          <w:b/>
          <w:color w:val="auto"/>
          <w:sz w:val="22"/>
          <w:szCs w:val="22"/>
        </w:rPr>
      </w:pPr>
      <w:r w:rsidRPr="00481F3C">
        <w:rPr>
          <w:rFonts w:ascii="Times New Roman" w:hAnsi="Times New Roman" w:cs="Times New Roman"/>
          <w:b/>
          <w:color w:val="auto"/>
          <w:sz w:val="22"/>
          <w:szCs w:val="22"/>
        </w:rPr>
        <w:t>Yunni Rusmawati DJ, Luluk Nur Azizah, Nurus Safa’atillah</w:t>
      </w:r>
      <w:r w:rsidR="009D548D">
        <w:rPr>
          <w:rFonts w:ascii="Times New Roman" w:hAnsi="Times New Roman" w:cs="Times New Roman"/>
          <w:b/>
          <w:color w:val="auto"/>
          <w:sz w:val="22"/>
          <w:szCs w:val="22"/>
        </w:rPr>
        <w:tab/>
        <w:t>44</w:t>
      </w:r>
    </w:p>
    <w:p w:rsidR="00481F3C" w:rsidRDefault="00481F3C" w:rsidP="00481F3C">
      <w:pPr>
        <w:tabs>
          <w:tab w:val="right" w:leader="dot" w:pos="9072"/>
        </w:tabs>
        <w:spacing w:after="0"/>
        <w:jc w:val="both"/>
        <w:rPr>
          <w:rFonts w:ascii="Times New Roman" w:hAnsi="Times New Roman" w:cs="Times New Roman"/>
          <w:b/>
          <w:color w:val="auto"/>
          <w:sz w:val="22"/>
          <w:szCs w:val="22"/>
        </w:rPr>
      </w:pPr>
    </w:p>
    <w:p w:rsidR="00305AC9" w:rsidRPr="00305AC9" w:rsidRDefault="00305AC9" w:rsidP="00305AC9">
      <w:pPr>
        <w:tabs>
          <w:tab w:val="right" w:leader="dot" w:pos="9072"/>
        </w:tabs>
        <w:spacing w:after="0"/>
        <w:jc w:val="both"/>
        <w:rPr>
          <w:rFonts w:ascii="Times New Roman" w:hAnsi="Times New Roman" w:cs="Times New Roman"/>
          <w:color w:val="auto"/>
          <w:sz w:val="22"/>
          <w:szCs w:val="22"/>
        </w:rPr>
      </w:pPr>
      <w:r w:rsidRPr="00305AC9">
        <w:rPr>
          <w:rFonts w:ascii="Times New Roman" w:hAnsi="Times New Roman" w:cs="Times New Roman"/>
          <w:color w:val="auto"/>
          <w:sz w:val="22"/>
          <w:szCs w:val="22"/>
        </w:rPr>
        <w:t>MODELING FINANCIAL DISTRESS USING LOGISTIC REGRESSION, LINEAR DISCRIMINANT ANALYSIS AND MARS</w:t>
      </w:r>
    </w:p>
    <w:p w:rsidR="00481F3C" w:rsidRDefault="00305AC9" w:rsidP="00305AC9">
      <w:pPr>
        <w:tabs>
          <w:tab w:val="right" w:leader="dot" w:pos="9072"/>
        </w:tabs>
        <w:spacing w:after="0"/>
        <w:jc w:val="both"/>
        <w:rPr>
          <w:rFonts w:ascii="Times New Roman" w:hAnsi="Times New Roman" w:cs="Times New Roman"/>
          <w:b/>
          <w:color w:val="auto"/>
          <w:sz w:val="22"/>
          <w:szCs w:val="22"/>
        </w:rPr>
      </w:pPr>
      <w:r w:rsidRPr="00305AC9">
        <w:rPr>
          <w:rFonts w:ascii="Times New Roman" w:hAnsi="Times New Roman" w:cs="Times New Roman"/>
          <w:b/>
          <w:color w:val="auto"/>
          <w:sz w:val="22"/>
          <w:szCs w:val="22"/>
        </w:rPr>
        <w:t>Erna Hayati, Diah Ayu Novitasari, Laily Chodariyanti</w:t>
      </w:r>
      <w:r w:rsidR="009D548D">
        <w:rPr>
          <w:rFonts w:ascii="Times New Roman" w:hAnsi="Times New Roman" w:cs="Times New Roman"/>
          <w:b/>
          <w:color w:val="auto"/>
          <w:sz w:val="22"/>
          <w:szCs w:val="22"/>
        </w:rPr>
        <w:tab/>
        <w:t>45</w:t>
      </w:r>
    </w:p>
    <w:p w:rsidR="00305AC9" w:rsidRDefault="00305AC9" w:rsidP="00305AC9">
      <w:pPr>
        <w:tabs>
          <w:tab w:val="right" w:leader="dot" w:pos="9072"/>
        </w:tabs>
        <w:spacing w:after="0"/>
        <w:jc w:val="both"/>
        <w:rPr>
          <w:rFonts w:ascii="Times New Roman" w:hAnsi="Times New Roman" w:cs="Times New Roman"/>
          <w:b/>
          <w:color w:val="auto"/>
          <w:sz w:val="22"/>
          <w:szCs w:val="22"/>
        </w:rPr>
      </w:pPr>
    </w:p>
    <w:p w:rsidR="00305AC9" w:rsidRPr="00305AC9" w:rsidRDefault="00305AC9" w:rsidP="00305AC9">
      <w:pPr>
        <w:tabs>
          <w:tab w:val="right" w:leader="dot" w:pos="9072"/>
        </w:tabs>
        <w:spacing w:after="0"/>
        <w:jc w:val="both"/>
        <w:rPr>
          <w:rFonts w:ascii="Times New Roman" w:hAnsi="Times New Roman" w:cs="Times New Roman"/>
          <w:color w:val="auto"/>
          <w:sz w:val="22"/>
          <w:szCs w:val="22"/>
        </w:rPr>
      </w:pPr>
      <w:r w:rsidRPr="00305AC9">
        <w:rPr>
          <w:rFonts w:ascii="Times New Roman" w:hAnsi="Times New Roman" w:cs="Times New Roman"/>
          <w:color w:val="auto"/>
          <w:sz w:val="22"/>
          <w:szCs w:val="22"/>
        </w:rPr>
        <w:t>THE INFLUENCE OF ELECTRONICT WORD OF MOUTH , BRAND ATTITUDE AND BRAND IMAGE AND IMPACT ON PURCHASE INTENTION. XIAOMI SMARTPHONE PRODUCT</w:t>
      </w:r>
    </w:p>
    <w:p w:rsidR="00305AC9" w:rsidRDefault="00305AC9" w:rsidP="00305AC9">
      <w:pPr>
        <w:tabs>
          <w:tab w:val="right" w:leader="dot" w:pos="9072"/>
        </w:tabs>
        <w:spacing w:after="0"/>
        <w:jc w:val="both"/>
        <w:rPr>
          <w:rFonts w:ascii="Times New Roman" w:hAnsi="Times New Roman" w:cs="Times New Roman"/>
          <w:b/>
          <w:color w:val="auto"/>
          <w:sz w:val="22"/>
          <w:szCs w:val="22"/>
        </w:rPr>
      </w:pPr>
      <w:r w:rsidRPr="00305AC9">
        <w:rPr>
          <w:rFonts w:ascii="Times New Roman" w:hAnsi="Times New Roman" w:cs="Times New Roman"/>
          <w:b/>
          <w:color w:val="auto"/>
          <w:sz w:val="22"/>
          <w:szCs w:val="22"/>
        </w:rPr>
        <w:t>Hary Soegiri, Supriyanto</w:t>
      </w:r>
      <w:r w:rsidR="009D548D">
        <w:rPr>
          <w:rFonts w:ascii="Times New Roman" w:hAnsi="Times New Roman" w:cs="Times New Roman"/>
          <w:b/>
          <w:color w:val="auto"/>
          <w:sz w:val="22"/>
          <w:szCs w:val="22"/>
        </w:rPr>
        <w:tab/>
        <w:t>46</w:t>
      </w:r>
    </w:p>
    <w:p w:rsidR="00305AC9" w:rsidRDefault="00305AC9" w:rsidP="00305AC9">
      <w:pPr>
        <w:tabs>
          <w:tab w:val="right" w:leader="dot" w:pos="9072"/>
        </w:tabs>
        <w:spacing w:after="0"/>
        <w:jc w:val="both"/>
        <w:rPr>
          <w:rFonts w:ascii="Times New Roman" w:hAnsi="Times New Roman" w:cs="Times New Roman"/>
          <w:b/>
          <w:color w:val="auto"/>
          <w:sz w:val="22"/>
          <w:szCs w:val="22"/>
        </w:rPr>
      </w:pPr>
    </w:p>
    <w:p w:rsidR="000A7859" w:rsidRPr="000A7859" w:rsidRDefault="000A7859" w:rsidP="000A7859">
      <w:pPr>
        <w:tabs>
          <w:tab w:val="right" w:leader="dot" w:pos="9072"/>
        </w:tabs>
        <w:spacing w:after="0"/>
        <w:jc w:val="both"/>
        <w:rPr>
          <w:rFonts w:ascii="Times New Roman" w:hAnsi="Times New Roman" w:cs="Times New Roman"/>
          <w:color w:val="auto"/>
          <w:sz w:val="22"/>
          <w:szCs w:val="22"/>
        </w:rPr>
      </w:pPr>
      <w:r w:rsidRPr="000A7859">
        <w:rPr>
          <w:rFonts w:ascii="Times New Roman" w:hAnsi="Times New Roman" w:cs="Times New Roman"/>
          <w:color w:val="auto"/>
          <w:sz w:val="22"/>
          <w:szCs w:val="22"/>
        </w:rPr>
        <w:t>ANALYSIS OF ENHANCEMENT OF EMPLOYEE'S PERFORMANCE STRATEGY THROUGH MAPPING OF ORGANIZATIONAL CULTURE IN KPKNL SIDOARJO</w:t>
      </w:r>
    </w:p>
    <w:p w:rsidR="00305AC9" w:rsidRDefault="000A7859" w:rsidP="000A7859">
      <w:pPr>
        <w:tabs>
          <w:tab w:val="right" w:leader="dot" w:pos="9072"/>
        </w:tabs>
        <w:spacing w:after="0"/>
        <w:jc w:val="both"/>
        <w:rPr>
          <w:rFonts w:ascii="Times New Roman" w:hAnsi="Times New Roman" w:cs="Times New Roman"/>
          <w:b/>
          <w:color w:val="auto"/>
          <w:sz w:val="22"/>
          <w:szCs w:val="22"/>
        </w:rPr>
      </w:pPr>
      <w:r w:rsidRPr="000A7859">
        <w:rPr>
          <w:rFonts w:ascii="Times New Roman" w:hAnsi="Times New Roman" w:cs="Times New Roman"/>
          <w:b/>
          <w:color w:val="auto"/>
          <w:sz w:val="22"/>
          <w:szCs w:val="22"/>
        </w:rPr>
        <w:t>Musriha, Daniel Dewantoro Rumani</w:t>
      </w:r>
      <w:r w:rsidR="009D548D">
        <w:rPr>
          <w:rFonts w:ascii="Times New Roman" w:hAnsi="Times New Roman" w:cs="Times New Roman"/>
          <w:b/>
          <w:color w:val="auto"/>
          <w:sz w:val="22"/>
          <w:szCs w:val="22"/>
        </w:rPr>
        <w:tab/>
        <w:t>47</w:t>
      </w:r>
    </w:p>
    <w:p w:rsidR="000A7859" w:rsidRDefault="000A7859" w:rsidP="000A7859">
      <w:pPr>
        <w:tabs>
          <w:tab w:val="right" w:leader="dot" w:pos="9072"/>
        </w:tabs>
        <w:spacing w:after="0"/>
        <w:jc w:val="both"/>
        <w:rPr>
          <w:rFonts w:ascii="Times New Roman" w:hAnsi="Times New Roman" w:cs="Times New Roman"/>
          <w:b/>
          <w:color w:val="auto"/>
          <w:sz w:val="22"/>
          <w:szCs w:val="22"/>
        </w:rPr>
      </w:pPr>
    </w:p>
    <w:p w:rsidR="009A0FB2" w:rsidRPr="009A0FB2" w:rsidRDefault="009A0FB2" w:rsidP="009A0FB2">
      <w:pPr>
        <w:tabs>
          <w:tab w:val="right" w:leader="dot" w:pos="9072"/>
        </w:tabs>
        <w:spacing w:after="0"/>
        <w:jc w:val="both"/>
        <w:rPr>
          <w:rFonts w:ascii="Times New Roman" w:hAnsi="Times New Roman" w:cs="Times New Roman"/>
          <w:color w:val="auto"/>
          <w:sz w:val="22"/>
          <w:szCs w:val="22"/>
        </w:rPr>
      </w:pPr>
      <w:r w:rsidRPr="009A0FB2">
        <w:rPr>
          <w:rFonts w:ascii="Times New Roman" w:hAnsi="Times New Roman" w:cs="Times New Roman"/>
          <w:color w:val="auto"/>
          <w:sz w:val="22"/>
          <w:szCs w:val="22"/>
        </w:rPr>
        <w:t>THE EFFECT OF PROFESSIONAL COMMITMENT, OBEDIENCE PRESSURE, AND AUDITOR’S ETHICS ONPROFESSIONAL JUDGEMENT</w:t>
      </w:r>
    </w:p>
    <w:p w:rsidR="000A7859" w:rsidRDefault="009A0FB2" w:rsidP="009A0FB2">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t xml:space="preserve">Rustiana, </w:t>
      </w:r>
      <w:r w:rsidRPr="009A0FB2">
        <w:rPr>
          <w:rFonts w:ascii="Times New Roman" w:hAnsi="Times New Roman" w:cs="Times New Roman"/>
          <w:b/>
          <w:color w:val="auto"/>
          <w:sz w:val="22"/>
          <w:szCs w:val="22"/>
        </w:rPr>
        <w:t>Christy Amanda Pramudita</w:t>
      </w:r>
      <w:r w:rsidR="009D548D">
        <w:rPr>
          <w:rFonts w:ascii="Times New Roman" w:hAnsi="Times New Roman" w:cs="Times New Roman"/>
          <w:b/>
          <w:color w:val="auto"/>
          <w:sz w:val="22"/>
          <w:szCs w:val="22"/>
        </w:rPr>
        <w:tab/>
        <w:t>48</w:t>
      </w:r>
    </w:p>
    <w:p w:rsidR="009A0FB2" w:rsidRDefault="009A0FB2" w:rsidP="009A0FB2">
      <w:pPr>
        <w:tabs>
          <w:tab w:val="right" w:leader="dot" w:pos="9072"/>
        </w:tabs>
        <w:spacing w:after="0"/>
        <w:jc w:val="both"/>
        <w:rPr>
          <w:rFonts w:ascii="Times New Roman" w:hAnsi="Times New Roman" w:cs="Times New Roman"/>
          <w:b/>
          <w:color w:val="auto"/>
          <w:sz w:val="22"/>
          <w:szCs w:val="22"/>
        </w:rPr>
      </w:pPr>
    </w:p>
    <w:p w:rsidR="00254746" w:rsidRDefault="00254746" w:rsidP="00C65C64">
      <w:pPr>
        <w:tabs>
          <w:tab w:val="right" w:leader="dot" w:pos="9072"/>
        </w:tabs>
        <w:spacing w:after="0"/>
        <w:jc w:val="both"/>
        <w:rPr>
          <w:rFonts w:ascii="Times New Roman" w:hAnsi="Times New Roman" w:cs="Times New Roman"/>
          <w:color w:val="auto"/>
          <w:sz w:val="22"/>
          <w:szCs w:val="22"/>
        </w:rPr>
      </w:pPr>
      <w:r w:rsidRPr="00254746">
        <w:rPr>
          <w:rFonts w:ascii="Times New Roman" w:hAnsi="Times New Roman" w:cs="Times New Roman"/>
          <w:color w:val="auto"/>
          <w:sz w:val="22"/>
          <w:szCs w:val="22"/>
        </w:rPr>
        <w:t>DAIRY SUPPLY CHAIN RISK MANAGEMENT MODEL USING INTERPRETIVE STRUCTURAL MODELING (ISM) METHOD</w:t>
      </w:r>
    </w:p>
    <w:p w:rsidR="009A0FB2" w:rsidRDefault="00C65C64" w:rsidP="00C65C64">
      <w:pPr>
        <w:tabs>
          <w:tab w:val="right" w:leader="dot" w:pos="9072"/>
        </w:tabs>
        <w:spacing w:after="0"/>
        <w:jc w:val="both"/>
        <w:rPr>
          <w:rFonts w:ascii="Times New Roman" w:hAnsi="Times New Roman" w:cs="Times New Roman"/>
          <w:b/>
          <w:color w:val="auto"/>
          <w:sz w:val="22"/>
          <w:szCs w:val="22"/>
        </w:rPr>
      </w:pPr>
      <w:r w:rsidRPr="00C65C64">
        <w:rPr>
          <w:rFonts w:ascii="Times New Roman" w:hAnsi="Times New Roman" w:cs="Times New Roman"/>
          <w:b/>
          <w:color w:val="auto"/>
          <w:sz w:val="22"/>
          <w:szCs w:val="22"/>
        </w:rPr>
        <w:t>Nugraheni Puspita Sari, Heti Mulyati, Alim Setiawan Slamet</w:t>
      </w:r>
      <w:r w:rsidR="009D548D">
        <w:rPr>
          <w:rFonts w:ascii="Times New Roman" w:hAnsi="Times New Roman" w:cs="Times New Roman"/>
          <w:b/>
          <w:color w:val="auto"/>
          <w:sz w:val="22"/>
          <w:szCs w:val="22"/>
        </w:rPr>
        <w:tab/>
        <w:t>49</w:t>
      </w:r>
    </w:p>
    <w:p w:rsidR="00C65C64" w:rsidRDefault="00C65C64" w:rsidP="00C65C64">
      <w:pPr>
        <w:tabs>
          <w:tab w:val="right" w:leader="dot" w:pos="9072"/>
        </w:tabs>
        <w:spacing w:after="0"/>
        <w:jc w:val="both"/>
        <w:rPr>
          <w:rFonts w:ascii="Times New Roman" w:hAnsi="Times New Roman" w:cs="Times New Roman"/>
          <w:b/>
          <w:color w:val="auto"/>
          <w:sz w:val="22"/>
          <w:szCs w:val="22"/>
        </w:rPr>
      </w:pPr>
    </w:p>
    <w:p w:rsidR="00B67BF1" w:rsidRPr="00B67BF1" w:rsidRDefault="00B67BF1" w:rsidP="00B67BF1">
      <w:pPr>
        <w:tabs>
          <w:tab w:val="right" w:leader="dot" w:pos="9072"/>
        </w:tabs>
        <w:spacing w:after="0"/>
        <w:jc w:val="both"/>
        <w:rPr>
          <w:rFonts w:ascii="Times New Roman" w:hAnsi="Times New Roman" w:cs="Times New Roman"/>
          <w:color w:val="auto"/>
          <w:sz w:val="22"/>
          <w:szCs w:val="22"/>
        </w:rPr>
      </w:pPr>
      <w:r w:rsidRPr="00B67BF1">
        <w:rPr>
          <w:rFonts w:ascii="Times New Roman" w:hAnsi="Times New Roman" w:cs="Times New Roman"/>
          <w:color w:val="auto"/>
          <w:sz w:val="22"/>
          <w:szCs w:val="22"/>
        </w:rPr>
        <w:t>UNS FINANCIAL MANAGEMENT DESIGN TOWARDS PTN-BH</w:t>
      </w:r>
    </w:p>
    <w:p w:rsidR="00C65C64" w:rsidRDefault="00B67BF1" w:rsidP="00B67BF1">
      <w:pPr>
        <w:tabs>
          <w:tab w:val="right" w:leader="dot" w:pos="9072"/>
        </w:tabs>
        <w:spacing w:after="0"/>
        <w:jc w:val="both"/>
        <w:rPr>
          <w:rFonts w:ascii="Times New Roman" w:hAnsi="Times New Roman" w:cs="Times New Roman"/>
          <w:b/>
          <w:color w:val="auto"/>
          <w:sz w:val="22"/>
          <w:szCs w:val="22"/>
        </w:rPr>
      </w:pPr>
      <w:r w:rsidRPr="00B67BF1">
        <w:rPr>
          <w:rFonts w:ascii="Times New Roman" w:hAnsi="Times New Roman" w:cs="Times New Roman"/>
          <w:b/>
          <w:color w:val="auto"/>
          <w:sz w:val="22"/>
          <w:szCs w:val="22"/>
        </w:rPr>
        <w:t>Hanung Triatmoko, Lulus Kurniasih, Muhtar</w:t>
      </w:r>
      <w:r w:rsidR="009D548D">
        <w:rPr>
          <w:rFonts w:ascii="Times New Roman" w:hAnsi="Times New Roman" w:cs="Times New Roman"/>
          <w:b/>
          <w:color w:val="auto"/>
          <w:sz w:val="22"/>
          <w:szCs w:val="22"/>
        </w:rPr>
        <w:tab/>
        <w:t>50</w:t>
      </w:r>
    </w:p>
    <w:p w:rsidR="00B67BF1" w:rsidRDefault="00B67BF1" w:rsidP="00B67BF1">
      <w:pPr>
        <w:tabs>
          <w:tab w:val="right" w:leader="dot" w:pos="9072"/>
        </w:tabs>
        <w:spacing w:after="0"/>
        <w:jc w:val="both"/>
        <w:rPr>
          <w:rFonts w:ascii="Times New Roman" w:hAnsi="Times New Roman" w:cs="Times New Roman"/>
          <w:b/>
          <w:color w:val="auto"/>
          <w:sz w:val="22"/>
          <w:szCs w:val="22"/>
        </w:rPr>
      </w:pPr>
    </w:p>
    <w:p w:rsidR="000C72D5" w:rsidRDefault="000C72D5" w:rsidP="000C72D5">
      <w:pPr>
        <w:tabs>
          <w:tab w:val="right" w:leader="dot" w:pos="9072"/>
        </w:tabs>
        <w:spacing w:after="0"/>
        <w:jc w:val="both"/>
        <w:rPr>
          <w:rFonts w:ascii="Times New Roman" w:hAnsi="Times New Roman" w:cs="Times New Roman"/>
          <w:color w:val="auto"/>
          <w:sz w:val="22"/>
          <w:szCs w:val="22"/>
        </w:rPr>
      </w:pPr>
      <w:r w:rsidRPr="000C72D5">
        <w:rPr>
          <w:rFonts w:ascii="Times New Roman" w:hAnsi="Times New Roman" w:cs="Times New Roman"/>
          <w:color w:val="auto"/>
          <w:sz w:val="22"/>
          <w:szCs w:val="22"/>
        </w:rPr>
        <w:t>STRATEGY TO FILL THE NEEDS OF FUNCTIONAL CIVIL SERVANTS</w:t>
      </w:r>
      <w:r>
        <w:rPr>
          <w:rFonts w:ascii="Times New Roman" w:hAnsi="Times New Roman" w:cs="Times New Roman"/>
          <w:color w:val="auto"/>
          <w:sz w:val="22"/>
          <w:szCs w:val="22"/>
        </w:rPr>
        <w:t xml:space="preserve"> </w:t>
      </w:r>
      <w:r w:rsidRPr="000C72D5">
        <w:rPr>
          <w:rFonts w:ascii="Times New Roman" w:hAnsi="Times New Roman" w:cs="Times New Roman"/>
          <w:color w:val="auto"/>
          <w:sz w:val="22"/>
          <w:szCs w:val="22"/>
        </w:rPr>
        <w:t>AT THE BUREAU OF ORGANIZATION AND STAFFING</w:t>
      </w:r>
      <w:r>
        <w:rPr>
          <w:rFonts w:ascii="Times New Roman" w:hAnsi="Times New Roman" w:cs="Times New Roman"/>
          <w:color w:val="auto"/>
          <w:sz w:val="22"/>
          <w:szCs w:val="22"/>
        </w:rPr>
        <w:t xml:space="preserve"> </w:t>
      </w:r>
      <w:r w:rsidRPr="000C72D5">
        <w:rPr>
          <w:rFonts w:ascii="Times New Roman" w:hAnsi="Times New Roman" w:cs="Times New Roman"/>
          <w:color w:val="auto"/>
          <w:sz w:val="22"/>
          <w:szCs w:val="22"/>
        </w:rPr>
        <w:t>OF AGRICULTURAL MINISTRY</w:t>
      </w:r>
    </w:p>
    <w:p w:rsidR="00B67BF1" w:rsidRDefault="0010738E" w:rsidP="000C72D5">
      <w:pPr>
        <w:tabs>
          <w:tab w:val="right" w:leader="dot" w:pos="9072"/>
        </w:tabs>
        <w:spacing w:after="0"/>
        <w:jc w:val="both"/>
        <w:rPr>
          <w:rFonts w:ascii="Times New Roman" w:hAnsi="Times New Roman" w:cs="Times New Roman"/>
          <w:b/>
          <w:color w:val="auto"/>
          <w:sz w:val="22"/>
          <w:szCs w:val="22"/>
        </w:rPr>
      </w:pPr>
      <w:r w:rsidRPr="0010738E">
        <w:rPr>
          <w:rFonts w:ascii="Times New Roman" w:hAnsi="Times New Roman" w:cs="Times New Roman"/>
          <w:b/>
          <w:color w:val="auto"/>
          <w:sz w:val="22"/>
          <w:szCs w:val="22"/>
        </w:rPr>
        <w:t>Dwi</w:t>
      </w:r>
      <w:r>
        <w:rPr>
          <w:rFonts w:ascii="Times New Roman" w:hAnsi="Times New Roman" w:cs="Times New Roman"/>
          <w:b/>
          <w:color w:val="auto"/>
          <w:sz w:val="22"/>
          <w:szCs w:val="22"/>
        </w:rPr>
        <w:t xml:space="preserve"> </w:t>
      </w:r>
      <w:r w:rsidRPr="0010738E">
        <w:rPr>
          <w:rFonts w:ascii="Times New Roman" w:hAnsi="Times New Roman" w:cs="Times New Roman"/>
          <w:b/>
          <w:color w:val="auto"/>
          <w:sz w:val="22"/>
          <w:szCs w:val="22"/>
        </w:rPr>
        <w:t>Kurnia Rachman, M. Syamsul Maarif, Joko Purwono</w:t>
      </w:r>
      <w:r w:rsidR="009D548D">
        <w:rPr>
          <w:rFonts w:ascii="Times New Roman" w:hAnsi="Times New Roman" w:cs="Times New Roman"/>
          <w:b/>
          <w:color w:val="auto"/>
          <w:sz w:val="22"/>
          <w:szCs w:val="22"/>
        </w:rPr>
        <w:tab/>
        <w:t>51</w:t>
      </w:r>
    </w:p>
    <w:p w:rsidR="0010738E" w:rsidRDefault="0010738E" w:rsidP="0010738E">
      <w:pPr>
        <w:tabs>
          <w:tab w:val="right" w:leader="dot" w:pos="9072"/>
        </w:tabs>
        <w:spacing w:after="0"/>
        <w:jc w:val="both"/>
        <w:rPr>
          <w:rFonts w:ascii="Times New Roman" w:hAnsi="Times New Roman" w:cs="Times New Roman"/>
          <w:b/>
          <w:color w:val="auto"/>
          <w:sz w:val="22"/>
          <w:szCs w:val="22"/>
        </w:rPr>
      </w:pPr>
    </w:p>
    <w:p w:rsidR="0010738E" w:rsidRPr="008125CC" w:rsidRDefault="008125CC" w:rsidP="008125CC">
      <w:pPr>
        <w:tabs>
          <w:tab w:val="right" w:leader="dot" w:pos="9072"/>
        </w:tabs>
        <w:spacing w:after="0"/>
        <w:jc w:val="both"/>
        <w:rPr>
          <w:rFonts w:ascii="Times New Roman" w:hAnsi="Times New Roman" w:cs="Times New Roman"/>
          <w:color w:val="auto"/>
          <w:sz w:val="22"/>
          <w:szCs w:val="22"/>
        </w:rPr>
      </w:pPr>
      <w:r w:rsidRPr="008125CC">
        <w:rPr>
          <w:rFonts w:ascii="Times New Roman" w:hAnsi="Times New Roman" w:cs="Times New Roman"/>
          <w:color w:val="auto"/>
          <w:sz w:val="22"/>
          <w:szCs w:val="22"/>
        </w:rPr>
        <w:t>THE INFLUENCE  OF APPLICATION OF FIXED ASSETS DEPRECIATION METHODS ON COMPANY PROFITS ON CV. BTARI AYU</w:t>
      </w:r>
    </w:p>
    <w:p w:rsidR="001B4FDD" w:rsidRDefault="008125CC" w:rsidP="001B4FDD">
      <w:pPr>
        <w:tabs>
          <w:tab w:val="right" w:leader="dot" w:pos="9072"/>
        </w:tabs>
        <w:spacing w:after="0"/>
        <w:jc w:val="both"/>
        <w:rPr>
          <w:rFonts w:ascii="Times New Roman" w:hAnsi="Times New Roman" w:cs="Times New Roman"/>
          <w:b/>
          <w:color w:val="auto"/>
          <w:sz w:val="22"/>
          <w:szCs w:val="22"/>
        </w:rPr>
      </w:pPr>
      <w:r w:rsidRPr="008125CC">
        <w:rPr>
          <w:rFonts w:ascii="Times New Roman" w:hAnsi="Times New Roman" w:cs="Times New Roman"/>
          <w:b/>
          <w:color w:val="auto"/>
          <w:sz w:val="22"/>
          <w:szCs w:val="22"/>
        </w:rPr>
        <w:t>Widi Winarso, Prili Nurmia</w:t>
      </w:r>
      <w:r w:rsidR="009D548D">
        <w:rPr>
          <w:rFonts w:ascii="Times New Roman" w:hAnsi="Times New Roman" w:cs="Times New Roman"/>
          <w:b/>
          <w:color w:val="auto"/>
          <w:sz w:val="22"/>
          <w:szCs w:val="22"/>
        </w:rPr>
        <w:tab/>
        <w:t>52</w:t>
      </w:r>
    </w:p>
    <w:p w:rsidR="008125CC" w:rsidRDefault="008125CC" w:rsidP="001B4FDD">
      <w:pPr>
        <w:tabs>
          <w:tab w:val="right" w:leader="dot" w:pos="9072"/>
        </w:tabs>
        <w:spacing w:after="0"/>
        <w:jc w:val="both"/>
        <w:rPr>
          <w:rFonts w:ascii="Times New Roman" w:hAnsi="Times New Roman" w:cs="Times New Roman"/>
          <w:b/>
          <w:color w:val="auto"/>
          <w:sz w:val="22"/>
          <w:szCs w:val="22"/>
        </w:rPr>
      </w:pPr>
    </w:p>
    <w:p w:rsidR="004746D8" w:rsidRPr="004746D8" w:rsidRDefault="004746D8" w:rsidP="004746D8">
      <w:pPr>
        <w:tabs>
          <w:tab w:val="right" w:leader="dot" w:pos="9072"/>
        </w:tabs>
        <w:spacing w:after="0"/>
        <w:jc w:val="both"/>
        <w:rPr>
          <w:rFonts w:ascii="Times New Roman" w:hAnsi="Times New Roman" w:cs="Times New Roman"/>
          <w:color w:val="auto"/>
          <w:sz w:val="22"/>
          <w:szCs w:val="22"/>
        </w:rPr>
      </w:pPr>
      <w:r w:rsidRPr="004746D8">
        <w:rPr>
          <w:rFonts w:ascii="Times New Roman" w:hAnsi="Times New Roman" w:cs="Times New Roman"/>
          <w:color w:val="auto"/>
          <w:sz w:val="22"/>
          <w:szCs w:val="22"/>
        </w:rPr>
        <w:t>ANALYSIS OF FACTORS AFFECTING UNDERSTANDING SMALL AND MEDIUM BUSINESSES IN PREPARING FINANCIAL REPORTS BASED ON ACCOUNTING STANDARDS FOR ENTITIES WITHOUT PUBLIC ACCOUNTABILITY : CASE STUDY</w:t>
      </w:r>
      <w:r>
        <w:rPr>
          <w:rFonts w:ascii="Times New Roman" w:hAnsi="Times New Roman" w:cs="Times New Roman"/>
          <w:color w:val="auto"/>
          <w:sz w:val="22"/>
          <w:szCs w:val="22"/>
        </w:rPr>
        <w:t xml:space="preserve"> </w:t>
      </w:r>
      <w:r w:rsidRPr="004746D8">
        <w:rPr>
          <w:rFonts w:ascii="Times New Roman" w:hAnsi="Times New Roman" w:cs="Times New Roman"/>
          <w:color w:val="auto"/>
          <w:sz w:val="22"/>
          <w:szCs w:val="22"/>
        </w:rPr>
        <w:t>WEDDING ORGANIZER BUSINESSES IN BEKASI CITY</w:t>
      </w:r>
    </w:p>
    <w:p w:rsidR="008125CC" w:rsidRDefault="004746D8" w:rsidP="004746D8">
      <w:pPr>
        <w:tabs>
          <w:tab w:val="right" w:leader="dot" w:pos="9072"/>
        </w:tabs>
        <w:spacing w:after="0"/>
        <w:jc w:val="both"/>
        <w:rPr>
          <w:rFonts w:ascii="Times New Roman" w:hAnsi="Times New Roman" w:cs="Times New Roman"/>
          <w:b/>
          <w:color w:val="auto"/>
          <w:sz w:val="22"/>
          <w:szCs w:val="22"/>
        </w:rPr>
      </w:pPr>
      <w:r w:rsidRPr="004746D8">
        <w:rPr>
          <w:rFonts w:ascii="Times New Roman" w:hAnsi="Times New Roman" w:cs="Times New Roman"/>
          <w:b/>
          <w:color w:val="auto"/>
          <w:sz w:val="22"/>
          <w:szCs w:val="22"/>
        </w:rPr>
        <w:t>Adi Wibowo, Rorim Panday, Siti Mardiyah, Arif Prasetyo</w:t>
      </w:r>
      <w:r>
        <w:rPr>
          <w:rFonts w:ascii="Times New Roman" w:hAnsi="Times New Roman" w:cs="Times New Roman"/>
          <w:b/>
          <w:color w:val="auto"/>
          <w:sz w:val="22"/>
          <w:szCs w:val="22"/>
        </w:rPr>
        <w:tab/>
      </w:r>
      <w:r w:rsidR="009D548D">
        <w:rPr>
          <w:rFonts w:ascii="Times New Roman" w:hAnsi="Times New Roman" w:cs="Times New Roman"/>
          <w:b/>
          <w:color w:val="auto"/>
          <w:sz w:val="22"/>
          <w:szCs w:val="22"/>
        </w:rPr>
        <w:t>53</w:t>
      </w:r>
    </w:p>
    <w:p w:rsidR="004746D8" w:rsidRDefault="004746D8" w:rsidP="004746D8">
      <w:pPr>
        <w:tabs>
          <w:tab w:val="right" w:leader="dot" w:pos="9072"/>
        </w:tabs>
        <w:spacing w:after="0"/>
        <w:jc w:val="both"/>
        <w:rPr>
          <w:rFonts w:ascii="Times New Roman" w:hAnsi="Times New Roman" w:cs="Times New Roman"/>
          <w:b/>
          <w:color w:val="auto"/>
          <w:sz w:val="22"/>
          <w:szCs w:val="22"/>
        </w:rPr>
      </w:pPr>
    </w:p>
    <w:p w:rsidR="004746D8" w:rsidRPr="004746D8" w:rsidRDefault="004746D8" w:rsidP="004746D8">
      <w:pPr>
        <w:tabs>
          <w:tab w:val="right" w:leader="dot" w:pos="9072"/>
        </w:tabs>
        <w:spacing w:after="0"/>
        <w:jc w:val="both"/>
        <w:rPr>
          <w:rFonts w:ascii="Times New Roman" w:hAnsi="Times New Roman" w:cs="Times New Roman"/>
          <w:color w:val="auto"/>
          <w:sz w:val="22"/>
          <w:szCs w:val="22"/>
        </w:rPr>
      </w:pPr>
      <w:r w:rsidRPr="004746D8">
        <w:rPr>
          <w:rFonts w:ascii="Times New Roman" w:hAnsi="Times New Roman" w:cs="Times New Roman"/>
          <w:color w:val="auto"/>
          <w:sz w:val="22"/>
          <w:szCs w:val="22"/>
        </w:rPr>
        <w:t>TECHNOLOGY READINESS ACCEPTANCE MODEL ANALYSIS ON PROJECT MANAGEMENT OPERATIONS AT MECHANICAL AND ELECTRICAL CONTRACTORS</w:t>
      </w:r>
    </w:p>
    <w:p w:rsidR="004746D8" w:rsidRDefault="004746D8" w:rsidP="004746D8">
      <w:pPr>
        <w:tabs>
          <w:tab w:val="right" w:leader="dot" w:pos="9072"/>
        </w:tabs>
        <w:spacing w:after="0"/>
        <w:jc w:val="both"/>
        <w:rPr>
          <w:rFonts w:ascii="Times New Roman" w:hAnsi="Times New Roman" w:cs="Times New Roman"/>
          <w:b/>
          <w:color w:val="auto"/>
          <w:sz w:val="22"/>
          <w:szCs w:val="22"/>
        </w:rPr>
      </w:pPr>
      <w:r w:rsidRPr="004746D8">
        <w:rPr>
          <w:rFonts w:ascii="Times New Roman" w:hAnsi="Times New Roman" w:cs="Times New Roman"/>
          <w:b/>
          <w:color w:val="auto"/>
          <w:sz w:val="22"/>
          <w:szCs w:val="22"/>
        </w:rPr>
        <w:t>R Panday, A Wibowo,S Mardiah, M F Nursal</w:t>
      </w:r>
      <w:r w:rsidR="009D548D">
        <w:rPr>
          <w:rFonts w:ascii="Times New Roman" w:hAnsi="Times New Roman" w:cs="Times New Roman"/>
          <w:b/>
          <w:color w:val="auto"/>
          <w:sz w:val="22"/>
          <w:szCs w:val="22"/>
        </w:rPr>
        <w:tab/>
        <w:t>54</w:t>
      </w:r>
    </w:p>
    <w:p w:rsidR="00AB6A0B" w:rsidRDefault="00AB6A0B" w:rsidP="004746D8">
      <w:pPr>
        <w:tabs>
          <w:tab w:val="right" w:leader="dot" w:pos="9072"/>
        </w:tabs>
        <w:spacing w:after="0"/>
        <w:jc w:val="both"/>
        <w:rPr>
          <w:rFonts w:ascii="Times New Roman" w:hAnsi="Times New Roman" w:cs="Times New Roman"/>
          <w:b/>
          <w:color w:val="auto"/>
          <w:sz w:val="22"/>
          <w:szCs w:val="22"/>
        </w:rPr>
      </w:pPr>
    </w:p>
    <w:p w:rsidR="00AB6A0B" w:rsidRPr="00AB6A0B" w:rsidRDefault="00AB6A0B" w:rsidP="00AB6A0B">
      <w:pPr>
        <w:tabs>
          <w:tab w:val="right" w:leader="dot" w:pos="9072"/>
        </w:tabs>
        <w:spacing w:after="0"/>
        <w:jc w:val="both"/>
        <w:rPr>
          <w:rFonts w:ascii="Times New Roman" w:hAnsi="Times New Roman" w:cs="Times New Roman"/>
          <w:color w:val="auto"/>
          <w:sz w:val="22"/>
          <w:szCs w:val="22"/>
        </w:rPr>
      </w:pPr>
      <w:r w:rsidRPr="00AB6A0B">
        <w:rPr>
          <w:rFonts w:ascii="Times New Roman" w:hAnsi="Times New Roman" w:cs="Times New Roman"/>
          <w:color w:val="auto"/>
          <w:sz w:val="22"/>
          <w:szCs w:val="22"/>
        </w:rPr>
        <w:t>THE EARNINGS MANAGEMENT, CORPORATE GOVERNANCE, AND BOOK TAX CONFORMITY: THE CASE OF INDONESIA</w:t>
      </w:r>
    </w:p>
    <w:p w:rsidR="00AB6A0B" w:rsidRDefault="00AB6A0B" w:rsidP="00AB6A0B">
      <w:pPr>
        <w:tabs>
          <w:tab w:val="right" w:leader="dot" w:pos="9072"/>
        </w:tabs>
        <w:spacing w:after="0"/>
        <w:jc w:val="both"/>
        <w:rPr>
          <w:rFonts w:ascii="Times New Roman" w:hAnsi="Times New Roman" w:cs="Times New Roman"/>
          <w:b/>
          <w:color w:val="auto"/>
          <w:sz w:val="22"/>
          <w:szCs w:val="22"/>
        </w:rPr>
      </w:pPr>
      <w:r w:rsidRPr="00AB6A0B">
        <w:rPr>
          <w:rFonts w:ascii="Times New Roman" w:hAnsi="Times New Roman" w:cs="Times New Roman"/>
          <w:b/>
          <w:color w:val="auto"/>
          <w:sz w:val="22"/>
          <w:szCs w:val="22"/>
        </w:rPr>
        <w:t>Lulus Kurniasih, Sulardi, Sri Suranta</w:t>
      </w:r>
      <w:r w:rsidR="009D548D">
        <w:rPr>
          <w:rFonts w:ascii="Times New Roman" w:hAnsi="Times New Roman" w:cs="Times New Roman"/>
          <w:b/>
          <w:color w:val="auto"/>
          <w:sz w:val="22"/>
          <w:szCs w:val="22"/>
        </w:rPr>
        <w:tab/>
        <w:t>55</w:t>
      </w:r>
    </w:p>
    <w:p w:rsidR="00AB6A0B" w:rsidRDefault="00AB6A0B" w:rsidP="00AB6A0B">
      <w:pPr>
        <w:tabs>
          <w:tab w:val="right" w:leader="dot" w:pos="9072"/>
        </w:tabs>
        <w:spacing w:after="0"/>
        <w:jc w:val="both"/>
        <w:rPr>
          <w:rFonts w:ascii="Times New Roman" w:hAnsi="Times New Roman" w:cs="Times New Roman"/>
          <w:b/>
          <w:color w:val="auto"/>
          <w:sz w:val="22"/>
          <w:szCs w:val="22"/>
        </w:rPr>
      </w:pPr>
    </w:p>
    <w:p w:rsidR="00B31F83" w:rsidRPr="00B31F83" w:rsidRDefault="00B31F83" w:rsidP="00B31F83">
      <w:pPr>
        <w:tabs>
          <w:tab w:val="right" w:leader="dot" w:pos="9072"/>
        </w:tabs>
        <w:spacing w:after="0"/>
        <w:jc w:val="both"/>
        <w:rPr>
          <w:rFonts w:ascii="Times New Roman" w:hAnsi="Times New Roman" w:cs="Times New Roman"/>
          <w:color w:val="auto"/>
          <w:sz w:val="22"/>
          <w:szCs w:val="22"/>
        </w:rPr>
      </w:pPr>
      <w:r w:rsidRPr="00B31F83">
        <w:rPr>
          <w:rFonts w:ascii="Times New Roman" w:hAnsi="Times New Roman" w:cs="Times New Roman"/>
          <w:color w:val="auto"/>
          <w:sz w:val="22"/>
          <w:szCs w:val="22"/>
        </w:rPr>
        <w:t>THE EFFECT OF DEFAULT RISK ON STOCK RETURN</w:t>
      </w:r>
    </w:p>
    <w:p w:rsidR="00AB6A0B" w:rsidRDefault="00B31F83" w:rsidP="00B31F83">
      <w:pPr>
        <w:tabs>
          <w:tab w:val="right" w:leader="dot" w:pos="9072"/>
        </w:tabs>
        <w:spacing w:after="0"/>
        <w:jc w:val="both"/>
        <w:rPr>
          <w:rFonts w:ascii="Times New Roman" w:hAnsi="Times New Roman" w:cs="Times New Roman"/>
          <w:b/>
          <w:color w:val="auto"/>
          <w:sz w:val="22"/>
          <w:szCs w:val="22"/>
        </w:rPr>
      </w:pPr>
      <w:r w:rsidRPr="00B31F83">
        <w:rPr>
          <w:rFonts w:ascii="Times New Roman" w:hAnsi="Times New Roman" w:cs="Times New Roman"/>
          <w:b/>
          <w:color w:val="auto"/>
          <w:sz w:val="22"/>
          <w:szCs w:val="22"/>
        </w:rPr>
        <w:t>Titis Fatarina Mahfirah, Buddi Wibowo</w:t>
      </w:r>
      <w:r w:rsidR="009D548D">
        <w:rPr>
          <w:rFonts w:ascii="Times New Roman" w:hAnsi="Times New Roman" w:cs="Times New Roman"/>
          <w:b/>
          <w:color w:val="auto"/>
          <w:sz w:val="22"/>
          <w:szCs w:val="22"/>
        </w:rPr>
        <w:tab/>
        <w:t>56</w:t>
      </w:r>
    </w:p>
    <w:p w:rsidR="00992368" w:rsidRDefault="00992368" w:rsidP="00B31F83">
      <w:pPr>
        <w:tabs>
          <w:tab w:val="right" w:leader="dot" w:pos="9072"/>
        </w:tabs>
        <w:spacing w:after="0"/>
        <w:jc w:val="both"/>
        <w:rPr>
          <w:rFonts w:ascii="Times New Roman" w:hAnsi="Times New Roman" w:cs="Times New Roman"/>
          <w:b/>
          <w:color w:val="auto"/>
          <w:sz w:val="22"/>
          <w:szCs w:val="22"/>
        </w:rPr>
      </w:pPr>
    </w:p>
    <w:p w:rsidR="00992368" w:rsidRPr="00992368" w:rsidRDefault="00992368" w:rsidP="00992368">
      <w:pPr>
        <w:tabs>
          <w:tab w:val="right" w:leader="dot" w:pos="9072"/>
        </w:tabs>
        <w:spacing w:after="0"/>
        <w:jc w:val="both"/>
        <w:rPr>
          <w:rFonts w:ascii="Times New Roman" w:hAnsi="Times New Roman" w:cs="Times New Roman"/>
          <w:color w:val="auto"/>
          <w:sz w:val="22"/>
          <w:szCs w:val="22"/>
        </w:rPr>
      </w:pPr>
      <w:r w:rsidRPr="00992368">
        <w:rPr>
          <w:rFonts w:ascii="Times New Roman" w:hAnsi="Times New Roman" w:cs="Times New Roman"/>
          <w:color w:val="auto"/>
          <w:sz w:val="22"/>
          <w:szCs w:val="22"/>
        </w:rPr>
        <w:t>IMPLEMENTATION OF THE SUPERVISION SYSTEM IN VILLAGE FINANCIAL MANAGEMENT</w:t>
      </w:r>
    </w:p>
    <w:p w:rsidR="00992368" w:rsidRDefault="00992368" w:rsidP="00992368">
      <w:pPr>
        <w:tabs>
          <w:tab w:val="right" w:leader="dot" w:pos="9072"/>
        </w:tabs>
        <w:spacing w:after="0"/>
        <w:jc w:val="both"/>
        <w:rPr>
          <w:rFonts w:ascii="Times New Roman" w:hAnsi="Times New Roman" w:cs="Times New Roman"/>
          <w:b/>
          <w:color w:val="auto"/>
          <w:sz w:val="22"/>
          <w:szCs w:val="22"/>
        </w:rPr>
      </w:pPr>
      <w:r w:rsidRPr="00992368">
        <w:rPr>
          <w:rFonts w:ascii="Times New Roman" w:hAnsi="Times New Roman" w:cs="Times New Roman"/>
          <w:b/>
          <w:color w:val="auto"/>
          <w:sz w:val="22"/>
          <w:szCs w:val="22"/>
        </w:rPr>
        <w:t>Fitrini Mansur, Misni Erwati, Eko Prasetyo</w:t>
      </w:r>
      <w:r>
        <w:rPr>
          <w:rFonts w:ascii="Times New Roman" w:hAnsi="Times New Roman" w:cs="Times New Roman"/>
          <w:b/>
          <w:color w:val="auto"/>
          <w:sz w:val="22"/>
          <w:szCs w:val="22"/>
        </w:rPr>
        <w:tab/>
        <w:t>57</w:t>
      </w:r>
    </w:p>
    <w:p w:rsidR="00992368" w:rsidRDefault="00992368" w:rsidP="00992368">
      <w:pPr>
        <w:tabs>
          <w:tab w:val="right" w:leader="dot" w:pos="9072"/>
        </w:tabs>
        <w:spacing w:after="0"/>
        <w:jc w:val="both"/>
        <w:rPr>
          <w:rFonts w:ascii="Times New Roman" w:hAnsi="Times New Roman" w:cs="Times New Roman"/>
          <w:b/>
          <w:color w:val="auto"/>
          <w:sz w:val="22"/>
          <w:szCs w:val="22"/>
        </w:rPr>
      </w:pPr>
    </w:p>
    <w:p w:rsidR="00D7623A" w:rsidRPr="00D7623A" w:rsidRDefault="00D7623A" w:rsidP="00D7623A">
      <w:pPr>
        <w:tabs>
          <w:tab w:val="right" w:leader="dot" w:pos="9072"/>
        </w:tabs>
        <w:spacing w:after="0"/>
        <w:jc w:val="both"/>
        <w:rPr>
          <w:rFonts w:ascii="Times New Roman" w:hAnsi="Times New Roman" w:cs="Times New Roman"/>
          <w:color w:val="auto"/>
          <w:sz w:val="22"/>
          <w:szCs w:val="22"/>
        </w:rPr>
      </w:pPr>
      <w:r w:rsidRPr="00D7623A">
        <w:rPr>
          <w:rFonts w:ascii="Times New Roman" w:hAnsi="Times New Roman" w:cs="Times New Roman"/>
          <w:color w:val="auto"/>
          <w:sz w:val="22"/>
          <w:szCs w:val="22"/>
        </w:rPr>
        <w:t>HOW SERVICE QUALITY THE INFLUENCE ON REPURCHASE INTENTION BY MEDIATED CUSTOMER SATISFACTION (CASE STUDY IN PHARMACY INDUSTRY INDONESIA)</w:t>
      </w:r>
    </w:p>
    <w:p w:rsidR="00992368" w:rsidRDefault="00D7623A" w:rsidP="00D7623A">
      <w:pPr>
        <w:tabs>
          <w:tab w:val="right" w:leader="dot" w:pos="9072"/>
        </w:tabs>
        <w:spacing w:after="0"/>
        <w:jc w:val="both"/>
        <w:rPr>
          <w:rFonts w:ascii="Times New Roman" w:hAnsi="Times New Roman" w:cs="Times New Roman"/>
          <w:b/>
          <w:color w:val="auto"/>
          <w:sz w:val="22"/>
          <w:szCs w:val="22"/>
        </w:rPr>
      </w:pPr>
      <w:r w:rsidRPr="00D7623A">
        <w:rPr>
          <w:rFonts w:ascii="Times New Roman" w:hAnsi="Times New Roman" w:cs="Times New Roman"/>
          <w:b/>
          <w:color w:val="auto"/>
          <w:sz w:val="22"/>
          <w:szCs w:val="22"/>
        </w:rPr>
        <w:t>Tutri Emiya Barus, Endang Ruswanti, Moehammad Unggul Januarko</w:t>
      </w:r>
      <w:r>
        <w:rPr>
          <w:rFonts w:ascii="Times New Roman" w:hAnsi="Times New Roman" w:cs="Times New Roman"/>
          <w:b/>
          <w:color w:val="auto"/>
          <w:sz w:val="22"/>
          <w:szCs w:val="22"/>
        </w:rPr>
        <w:tab/>
        <w:t>58</w:t>
      </w:r>
    </w:p>
    <w:p w:rsidR="00D7623A" w:rsidRDefault="00D7623A" w:rsidP="00D7623A">
      <w:pPr>
        <w:tabs>
          <w:tab w:val="right" w:leader="dot" w:pos="9072"/>
        </w:tabs>
        <w:spacing w:after="0"/>
        <w:jc w:val="both"/>
        <w:rPr>
          <w:rFonts w:ascii="Times New Roman" w:hAnsi="Times New Roman" w:cs="Times New Roman"/>
          <w:b/>
          <w:color w:val="auto"/>
          <w:sz w:val="22"/>
          <w:szCs w:val="22"/>
        </w:rPr>
      </w:pPr>
    </w:p>
    <w:p w:rsidR="00636DB1" w:rsidRPr="00636DB1" w:rsidRDefault="00636DB1" w:rsidP="00636DB1">
      <w:pPr>
        <w:tabs>
          <w:tab w:val="right" w:leader="dot" w:pos="9072"/>
        </w:tabs>
        <w:spacing w:after="0"/>
        <w:jc w:val="both"/>
        <w:rPr>
          <w:rFonts w:ascii="Times New Roman" w:hAnsi="Times New Roman" w:cs="Times New Roman"/>
          <w:color w:val="auto"/>
          <w:sz w:val="22"/>
          <w:szCs w:val="22"/>
        </w:rPr>
      </w:pPr>
      <w:r w:rsidRPr="00636DB1">
        <w:rPr>
          <w:rFonts w:ascii="Times New Roman" w:hAnsi="Times New Roman" w:cs="Times New Roman"/>
          <w:color w:val="auto"/>
          <w:sz w:val="22"/>
          <w:szCs w:val="22"/>
        </w:rPr>
        <w:t>THE IMPORTANCE OF THE ROLE OF REFERENCE GROUPS IN AROUSING THE ALTRUISTIC SPIRIT OF ADOLESCENTS IN BLOOD DONATION (SURVEY IN INDONESIA)</w:t>
      </w:r>
    </w:p>
    <w:p w:rsidR="00D7623A" w:rsidRDefault="00636DB1" w:rsidP="00636DB1">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t xml:space="preserve">Budhi Haryanto, Pram Suryanadi, </w:t>
      </w:r>
      <w:r w:rsidRPr="00636DB1">
        <w:rPr>
          <w:rFonts w:ascii="Times New Roman" w:hAnsi="Times New Roman" w:cs="Times New Roman"/>
          <w:b/>
          <w:color w:val="auto"/>
          <w:sz w:val="22"/>
          <w:szCs w:val="22"/>
        </w:rPr>
        <w:t>Budi Setyanta</w:t>
      </w:r>
      <w:r>
        <w:rPr>
          <w:rFonts w:ascii="Times New Roman" w:hAnsi="Times New Roman" w:cs="Times New Roman"/>
          <w:b/>
          <w:color w:val="auto"/>
          <w:sz w:val="22"/>
          <w:szCs w:val="22"/>
        </w:rPr>
        <w:tab/>
        <w:t>59</w:t>
      </w:r>
    </w:p>
    <w:p w:rsidR="00636DB1" w:rsidRDefault="00636DB1" w:rsidP="00636DB1">
      <w:pPr>
        <w:tabs>
          <w:tab w:val="right" w:leader="dot" w:pos="9072"/>
        </w:tabs>
        <w:spacing w:after="0"/>
        <w:jc w:val="both"/>
        <w:rPr>
          <w:rFonts w:ascii="Times New Roman" w:hAnsi="Times New Roman" w:cs="Times New Roman"/>
          <w:b/>
          <w:color w:val="auto"/>
          <w:sz w:val="22"/>
          <w:szCs w:val="22"/>
        </w:rPr>
      </w:pPr>
    </w:p>
    <w:p w:rsidR="00A4274F" w:rsidRPr="00A4274F" w:rsidRDefault="00A4274F" w:rsidP="00A4274F">
      <w:pPr>
        <w:tabs>
          <w:tab w:val="right" w:leader="dot" w:pos="9072"/>
        </w:tabs>
        <w:spacing w:after="0"/>
        <w:jc w:val="both"/>
        <w:rPr>
          <w:rFonts w:ascii="Times New Roman" w:hAnsi="Times New Roman" w:cs="Times New Roman"/>
          <w:color w:val="auto"/>
          <w:sz w:val="22"/>
          <w:szCs w:val="22"/>
        </w:rPr>
      </w:pPr>
      <w:r w:rsidRPr="00A4274F">
        <w:rPr>
          <w:rFonts w:ascii="Times New Roman" w:hAnsi="Times New Roman" w:cs="Times New Roman"/>
          <w:color w:val="auto"/>
          <w:sz w:val="22"/>
          <w:szCs w:val="22"/>
        </w:rPr>
        <w:t>THE INFLUENCE OF LOCAL GOVERNMENT SIZE, LOCAL GOVERNMENT TYPE, LEVERAGE, AND AUDIT OPINION TOWARD INTERNET FINANCIAL REPORTING</w:t>
      </w:r>
    </w:p>
    <w:p w:rsidR="00636DB1" w:rsidRDefault="00A4274F" w:rsidP="00A4274F">
      <w:pPr>
        <w:tabs>
          <w:tab w:val="right" w:leader="dot" w:pos="9072"/>
        </w:tabs>
        <w:spacing w:after="0"/>
        <w:jc w:val="both"/>
        <w:rPr>
          <w:rFonts w:ascii="Times New Roman" w:hAnsi="Times New Roman" w:cs="Times New Roman"/>
          <w:b/>
          <w:color w:val="auto"/>
          <w:sz w:val="22"/>
          <w:szCs w:val="22"/>
        </w:rPr>
      </w:pPr>
      <w:r w:rsidRPr="00A4274F">
        <w:rPr>
          <w:rFonts w:ascii="Times New Roman" w:hAnsi="Times New Roman" w:cs="Times New Roman"/>
          <w:b/>
          <w:color w:val="auto"/>
          <w:sz w:val="22"/>
          <w:szCs w:val="22"/>
        </w:rPr>
        <w:t>Wiwik Supratiwi, Yustrida Bernawati, Mush’ab</w:t>
      </w:r>
      <w:r w:rsidR="00A24572">
        <w:rPr>
          <w:rFonts w:ascii="Times New Roman" w:hAnsi="Times New Roman" w:cs="Times New Roman"/>
          <w:b/>
          <w:color w:val="auto"/>
          <w:sz w:val="22"/>
          <w:szCs w:val="22"/>
        </w:rPr>
        <w:t xml:space="preserve">  </w:t>
      </w:r>
      <w:r w:rsidRPr="00A4274F">
        <w:rPr>
          <w:rFonts w:ascii="Times New Roman" w:hAnsi="Times New Roman" w:cs="Times New Roman"/>
          <w:b/>
          <w:color w:val="auto"/>
          <w:sz w:val="22"/>
          <w:szCs w:val="22"/>
        </w:rPr>
        <w:t>‘Izzul Islam</w:t>
      </w:r>
      <w:r>
        <w:rPr>
          <w:rFonts w:ascii="Times New Roman" w:hAnsi="Times New Roman" w:cs="Times New Roman"/>
          <w:b/>
          <w:color w:val="auto"/>
          <w:sz w:val="22"/>
          <w:szCs w:val="22"/>
        </w:rPr>
        <w:tab/>
        <w:t>60</w:t>
      </w:r>
    </w:p>
    <w:p w:rsidR="00A4274F" w:rsidRDefault="00A4274F" w:rsidP="00A4274F">
      <w:pPr>
        <w:tabs>
          <w:tab w:val="right" w:leader="dot" w:pos="9072"/>
        </w:tabs>
        <w:spacing w:after="0"/>
        <w:jc w:val="both"/>
        <w:rPr>
          <w:rFonts w:ascii="Times New Roman" w:hAnsi="Times New Roman" w:cs="Times New Roman"/>
          <w:b/>
          <w:color w:val="auto"/>
          <w:sz w:val="22"/>
          <w:szCs w:val="22"/>
        </w:rPr>
      </w:pPr>
    </w:p>
    <w:p w:rsidR="00694FE2" w:rsidRPr="00694FE2" w:rsidRDefault="00694FE2" w:rsidP="00694FE2">
      <w:pPr>
        <w:tabs>
          <w:tab w:val="right" w:leader="dot" w:pos="9072"/>
        </w:tabs>
        <w:spacing w:after="0"/>
        <w:jc w:val="both"/>
        <w:rPr>
          <w:rFonts w:ascii="Times New Roman" w:hAnsi="Times New Roman" w:cs="Times New Roman"/>
          <w:color w:val="auto"/>
          <w:sz w:val="22"/>
          <w:szCs w:val="22"/>
        </w:rPr>
      </w:pPr>
      <w:r w:rsidRPr="00694FE2">
        <w:rPr>
          <w:rFonts w:ascii="Times New Roman" w:hAnsi="Times New Roman" w:cs="Times New Roman"/>
          <w:color w:val="auto"/>
          <w:sz w:val="22"/>
          <w:szCs w:val="22"/>
        </w:rPr>
        <w:t>OPERATION SCENARIO ON OLD OIL WELLS IN CONTRIBUTED TO ENHANCE THE URBAN SOCIETY WELFARE AND NATIONAL OIL PRODUCTION WITH LOW COST</w:t>
      </w:r>
    </w:p>
    <w:p w:rsidR="00A4274F" w:rsidRDefault="00694FE2" w:rsidP="00694FE2">
      <w:pPr>
        <w:tabs>
          <w:tab w:val="right" w:leader="dot" w:pos="9072"/>
        </w:tabs>
        <w:spacing w:after="0"/>
        <w:jc w:val="both"/>
        <w:rPr>
          <w:rFonts w:ascii="Times New Roman" w:hAnsi="Times New Roman" w:cs="Times New Roman"/>
          <w:b/>
          <w:color w:val="auto"/>
          <w:sz w:val="22"/>
          <w:szCs w:val="22"/>
        </w:rPr>
      </w:pPr>
      <w:r w:rsidRPr="00694FE2">
        <w:rPr>
          <w:rFonts w:ascii="Times New Roman" w:hAnsi="Times New Roman" w:cs="Times New Roman"/>
          <w:b/>
          <w:color w:val="auto"/>
          <w:sz w:val="22"/>
          <w:szCs w:val="22"/>
        </w:rPr>
        <w:t>Sudarmoyo, M Irhas Effendi, Sayoga Heru Prayitno</w:t>
      </w:r>
      <w:r>
        <w:rPr>
          <w:rFonts w:ascii="Times New Roman" w:hAnsi="Times New Roman" w:cs="Times New Roman"/>
          <w:b/>
          <w:color w:val="auto"/>
          <w:sz w:val="22"/>
          <w:szCs w:val="22"/>
        </w:rPr>
        <w:tab/>
        <w:t>61</w:t>
      </w:r>
    </w:p>
    <w:p w:rsidR="004746D8" w:rsidRDefault="004746D8" w:rsidP="004746D8">
      <w:pPr>
        <w:tabs>
          <w:tab w:val="right" w:leader="dot" w:pos="9072"/>
        </w:tabs>
        <w:spacing w:after="0"/>
        <w:jc w:val="both"/>
        <w:rPr>
          <w:rFonts w:ascii="Times New Roman" w:hAnsi="Times New Roman" w:cs="Times New Roman"/>
          <w:b/>
          <w:color w:val="auto"/>
          <w:sz w:val="22"/>
          <w:szCs w:val="22"/>
        </w:rPr>
      </w:pPr>
    </w:p>
    <w:p w:rsidR="00E562BA" w:rsidRPr="00E562BA" w:rsidRDefault="00E562BA" w:rsidP="00E562BA">
      <w:pPr>
        <w:tabs>
          <w:tab w:val="right" w:leader="dot" w:pos="9072"/>
        </w:tabs>
        <w:spacing w:after="0"/>
        <w:jc w:val="both"/>
        <w:rPr>
          <w:rFonts w:ascii="Times New Roman" w:hAnsi="Times New Roman" w:cs="Times New Roman"/>
          <w:color w:val="auto"/>
          <w:sz w:val="22"/>
          <w:szCs w:val="22"/>
        </w:rPr>
      </w:pPr>
      <w:r w:rsidRPr="00E562BA">
        <w:rPr>
          <w:rFonts w:ascii="Times New Roman" w:hAnsi="Times New Roman" w:cs="Times New Roman"/>
          <w:color w:val="auto"/>
          <w:sz w:val="22"/>
          <w:szCs w:val="22"/>
        </w:rPr>
        <w:t>THE RIGHT MARKETING STRATEGY IN FACING THE COMPETITION OF THE SMEs MARKET</w:t>
      </w:r>
    </w:p>
    <w:p w:rsidR="004746D8" w:rsidRDefault="00E562BA" w:rsidP="00E562BA">
      <w:pPr>
        <w:tabs>
          <w:tab w:val="right" w:leader="dot" w:pos="9072"/>
        </w:tabs>
        <w:spacing w:after="0"/>
        <w:jc w:val="both"/>
        <w:rPr>
          <w:rFonts w:ascii="Times New Roman" w:hAnsi="Times New Roman" w:cs="Times New Roman"/>
          <w:b/>
          <w:color w:val="auto"/>
          <w:sz w:val="22"/>
          <w:szCs w:val="22"/>
        </w:rPr>
      </w:pPr>
      <w:r w:rsidRPr="00E562BA">
        <w:rPr>
          <w:rFonts w:ascii="Times New Roman" w:hAnsi="Times New Roman" w:cs="Times New Roman"/>
          <w:b/>
          <w:color w:val="auto"/>
          <w:sz w:val="22"/>
          <w:szCs w:val="22"/>
        </w:rPr>
        <w:t>Muhammad Ridwan Basalamah, Itha Athia, Miftakhul Jannah</w:t>
      </w:r>
      <w:r w:rsidR="00734BC3">
        <w:rPr>
          <w:rFonts w:ascii="Times New Roman" w:hAnsi="Times New Roman" w:cs="Times New Roman"/>
          <w:b/>
          <w:color w:val="auto"/>
          <w:sz w:val="22"/>
          <w:szCs w:val="22"/>
        </w:rPr>
        <w:tab/>
      </w:r>
      <w:r w:rsidR="00C35BBD">
        <w:rPr>
          <w:rFonts w:ascii="Times New Roman" w:hAnsi="Times New Roman" w:cs="Times New Roman"/>
          <w:b/>
          <w:color w:val="auto"/>
          <w:sz w:val="22"/>
          <w:szCs w:val="22"/>
        </w:rPr>
        <w:t>62</w:t>
      </w:r>
    </w:p>
    <w:p w:rsidR="0031041F" w:rsidRDefault="0031041F" w:rsidP="00E46EB4">
      <w:pPr>
        <w:tabs>
          <w:tab w:val="right" w:leader="dot" w:pos="9072"/>
        </w:tabs>
        <w:spacing w:after="0"/>
        <w:jc w:val="both"/>
        <w:rPr>
          <w:rFonts w:ascii="Times New Roman" w:hAnsi="Times New Roman" w:cs="Times New Roman"/>
          <w:color w:val="auto"/>
          <w:sz w:val="22"/>
          <w:szCs w:val="22"/>
        </w:rPr>
      </w:pPr>
    </w:p>
    <w:p w:rsidR="00E46EB4" w:rsidRPr="00E46EB4" w:rsidRDefault="00E46EB4" w:rsidP="00E46EB4">
      <w:pPr>
        <w:tabs>
          <w:tab w:val="right" w:leader="dot" w:pos="9072"/>
        </w:tabs>
        <w:spacing w:after="0"/>
        <w:jc w:val="both"/>
        <w:rPr>
          <w:rFonts w:ascii="Times New Roman" w:hAnsi="Times New Roman" w:cs="Times New Roman"/>
          <w:color w:val="auto"/>
          <w:sz w:val="22"/>
          <w:szCs w:val="22"/>
        </w:rPr>
      </w:pPr>
      <w:r w:rsidRPr="00E46EB4">
        <w:rPr>
          <w:rFonts w:ascii="Times New Roman" w:hAnsi="Times New Roman" w:cs="Times New Roman"/>
          <w:color w:val="auto"/>
          <w:sz w:val="22"/>
          <w:szCs w:val="22"/>
        </w:rPr>
        <w:t>MEDIATING ROLE OF BUSINESS STRATEGY AND ENTREPRENEURIAL ORIENTATION IN THE EFFECT OF EMPOWERMENT ON SME’S MARKETING PERFORMANCE</w:t>
      </w:r>
    </w:p>
    <w:p w:rsidR="00E562BA" w:rsidRDefault="00E46EB4" w:rsidP="00E46EB4">
      <w:pPr>
        <w:tabs>
          <w:tab w:val="right" w:leader="dot" w:pos="9072"/>
        </w:tabs>
        <w:spacing w:after="0"/>
        <w:jc w:val="both"/>
        <w:rPr>
          <w:rFonts w:ascii="Times New Roman" w:hAnsi="Times New Roman" w:cs="Times New Roman"/>
          <w:b/>
          <w:color w:val="auto"/>
          <w:sz w:val="22"/>
          <w:szCs w:val="22"/>
        </w:rPr>
      </w:pPr>
      <w:r w:rsidRPr="00E46EB4">
        <w:rPr>
          <w:rFonts w:ascii="Times New Roman" w:hAnsi="Times New Roman" w:cs="Times New Roman"/>
          <w:b/>
          <w:color w:val="auto"/>
          <w:sz w:val="22"/>
          <w:szCs w:val="22"/>
        </w:rPr>
        <w:t>Rois Arifin, N Rachma</w:t>
      </w:r>
      <w:r w:rsidR="00734BC3">
        <w:rPr>
          <w:rFonts w:ascii="Times New Roman" w:hAnsi="Times New Roman" w:cs="Times New Roman"/>
          <w:b/>
          <w:color w:val="auto"/>
          <w:sz w:val="22"/>
          <w:szCs w:val="22"/>
        </w:rPr>
        <w:tab/>
      </w:r>
      <w:r w:rsidR="00C35BBD">
        <w:rPr>
          <w:rFonts w:ascii="Times New Roman" w:hAnsi="Times New Roman" w:cs="Times New Roman"/>
          <w:b/>
          <w:color w:val="auto"/>
          <w:sz w:val="22"/>
          <w:szCs w:val="22"/>
        </w:rPr>
        <w:t>63</w:t>
      </w:r>
    </w:p>
    <w:p w:rsidR="00E46EB4" w:rsidRPr="00924C95" w:rsidRDefault="00E46EB4" w:rsidP="00E46EB4">
      <w:pPr>
        <w:tabs>
          <w:tab w:val="right" w:leader="dot" w:pos="9072"/>
        </w:tabs>
        <w:spacing w:after="0"/>
        <w:jc w:val="both"/>
        <w:rPr>
          <w:rFonts w:ascii="Times New Roman" w:hAnsi="Times New Roman" w:cs="Times New Roman"/>
          <w:b/>
          <w:color w:val="auto"/>
          <w:sz w:val="22"/>
          <w:szCs w:val="22"/>
        </w:rPr>
      </w:pPr>
    </w:p>
    <w:p w:rsidR="0019554C" w:rsidRPr="00924C95" w:rsidRDefault="0019554C" w:rsidP="0019554C">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EFFECT OF PUBLIC SERVICE MOTIVATION ON JOB PERFORMANCE THROUGH SATISFACTION AND COMMITMENT CASE OF PUBLIC OFFICER IN IMMIGRATION OFFICE MALANG</w:t>
      </w:r>
    </w:p>
    <w:p w:rsidR="00E46EB4" w:rsidRPr="00924C95" w:rsidRDefault="0019554C" w:rsidP="0019554C">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Nur Hidayati, Hadi Sunaryo</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64</w:t>
      </w:r>
    </w:p>
    <w:p w:rsidR="00583092" w:rsidRPr="00924C95" w:rsidRDefault="00583092" w:rsidP="00583092">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ANALYSIS OF FACTORS AFFECTING PRODUCTIVITY SMALL INDUSTRY LABORS IN MALANG CITY (CASE STUDY OF SMALL MANUFACTURING INDUSTRIES)</w:t>
      </w:r>
    </w:p>
    <w:p w:rsidR="0019554C" w:rsidRPr="00924C95" w:rsidRDefault="00583092" w:rsidP="00583092">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Mohammad Rizal, Sulton Sholehuddin</w:t>
      </w:r>
      <w:r w:rsidR="00AA4372" w:rsidRPr="00924C95">
        <w:rPr>
          <w:rFonts w:ascii="Times New Roman" w:hAnsi="Times New Roman" w:cs="Times New Roman"/>
          <w:b/>
          <w:color w:val="auto"/>
          <w:sz w:val="22"/>
          <w:szCs w:val="22"/>
        </w:rPr>
        <w:t>, M. Choirul ABS</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65</w:t>
      </w:r>
    </w:p>
    <w:p w:rsidR="00583092" w:rsidRPr="00924C95" w:rsidRDefault="00583092" w:rsidP="00583092">
      <w:pPr>
        <w:tabs>
          <w:tab w:val="right" w:leader="dot" w:pos="9072"/>
        </w:tabs>
        <w:spacing w:after="0"/>
        <w:jc w:val="both"/>
        <w:rPr>
          <w:rFonts w:ascii="Times New Roman" w:hAnsi="Times New Roman" w:cs="Times New Roman"/>
          <w:b/>
          <w:color w:val="auto"/>
          <w:sz w:val="22"/>
          <w:szCs w:val="22"/>
        </w:rPr>
      </w:pPr>
    </w:p>
    <w:p w:rsidR="006D0B42" w:rsidRPr="00924C95" w:rsidRDefault="006D0B42" w:rsidP="006D0B42">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YOUNG CONSUMER ATTITUDE TOWARDS HALAL COSMETICS PRODUCT</w:t>
      </w:r>
    </w:p>
    <w:p w:rsidR="00583092" w:rsidRPr="00924C95" w:rsidRDefault="00AA4372" w:rsidP="006D0B42">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 xml:space="preserve">Rahmawati, Arista Fauzi </w:t>
      </w:r>
      <w:r w:rsidR="006D0B42" w:rsidRPr="00924C95">
        <w:rPr>
          <w:rFonts w:ascii="Times New Roman" w:hAnsi="Times New Roman" w:cs="Times New Roman"/>
          <w:b/>
          <w:color w:val="auto"/>
          <w:sz w:val="22"/>
          <w:szCs w:val="22"/>
        </w:rPr>
        <w:t>K</w:t>
      </w:r>
      <w:r w:rsidRPr="00924C95">
        <w:rPr>
          <w:rFonts w:ascii="Times New Roman" w:hAnsi="Times New Roman" w:cs="Times New Roman"/>
          <w:b/>
          <w:color w:val="auto"/>
          <w:sz w:val="22"/>
          <w:szCs w:val="22"/>
        </w:rPr>
        <w:t>., Afi Rahmat Slamet</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66</w:t>
      </w:r>
    </w:p>
    <w:p w:rsidR="006D0B42" w:rsidRPr="00924C95" w:rsidRDefault="006D0B42" w:rsidP="006D0B42">
      <w:pPr>
        <w:tabs>
          <w:tab w:val="right" w:leader="dot" w:pos="9072"/>
        </w:tabs>
        <w:spacing w:after="0"/>
        <w:jc w:val="both"/>
        <w:rPr>
          <w:rFonts w:ascii="Times New Roman" w:hAnsi="Times New Roman" w:cs="Times New Roman"/>
          <w:b/>
          <w:color w:val="auto"/>
          <w:sz w:val="22"/>
          <w:szCs w:val="22"/>
        </w:rPr>
      </w:pPr>
    </w:p>
    <w:p w:rsidR="008D3653" w:rsidRPr="00924C95" w:rsidRDefault="008D3653" w:rsidP="008D3653">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ANALYSIS OF CUSTOMER FOCUS STRATEGY FOR BUSINESS STRENGTHENING OF ACTORS OF UMKM THAT ARE JOINED AS MEMBERS OF COOPERATIVES (STUDY ON SAE-PUJON COOPERATIVE, MALANG REGENCY, JAWA TIMUR)</w:t>
      </w:r>
    </w:p>
    <w:p w:rsidR="006D0B42" w:rsidRPr="00924C95" w:rsidRDefault="008D3653" w:rsidP="008D3653">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Ita Athia, Ridwan Basalamah</w:t>
      </w:r>
      <w:r w:rsidR="00AA4372" w:rsidRPr="00924C95">
        <w:rPr>
          <w:rFonts w:ascii="Times New Roman" w:hAnsi="Times New Roman" w:cs="Times New Roman"/>
          <w:b/>
          <w:color w:val="auto"/>
          <w:sz w:val="22"/>
          <w:szCs w:val="22"/>
        </w:rPr>
        <w:t>, Abdul Wahid Mahsuni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67</w:t>
      </w:r>
    </w:p>
    <w:p w:rsidR="009D548D" w:rsidRPr="00924C95" w:rsidRDefault="009D548D" w:rsidP="00EA7BDB">
      <w:pPr>
        <w:tabs>
          <w:tab w:val="right" w:leader="dot" w:pos="9072"/>
        </w:tabs>
        <w:spacing w:after="0"/>
        <w:jc w:val="both"/>
        <w:rPr>
          <w:rFonts w:ascii="Times New Roman" w:hAnsi="Times New Roman" w:cs="Times New Roman"/>
          <w:color w:val="auto"/>
          <w:sz w:val="22"/>
          <w:szCs w:val="22"/>
        </w:rPr>
      </w:pPr>
    </w:p>
    <w:p w:rsidR="00EA7BDB" w:rsidRPr="00924C95" w:rsidRDefault="00AA4372" w:rsidP="00EA7BDB">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IMPLEMENTATION OF THE DIAMOND PORTER MODEL IN BUILDING COMPETITIVE ADVANTAGES IN THE NGRINGINREJO BOJONEGORO</w:t>
      </w:r>
    </w:p>
    <w:p w:rsidR="008D3653" w:rsidRPr="00924C95" w:rsidRDefault="00EA7BDB" w:rsidP="00EA7BDB">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Ety Saraswati, Aleria Irma Hatneni, Andi Normaladewi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68</w:t>
      </w:r>
    </w:p>
    <w:p w:rsidR="00EA7BDB" w:rsidRPr="00924C95" w:rsidRDefault="00EA7BDB" w:rsidP="00EA7BDB">
      <w:pPr>
        <w:tabs>
          <w:tab w:val="right" w:leader="dot" w:pos="9072"/>
        </w:tabs>
        <w:spacing w:after="0"/>
        <w:jc w:val="both"/>
        <w:rPr>
          <w:rFonts w:ascii="Times New Roman" w:hAnsi="Times New Roman" w:cs="Times New Roman"/>
          <w:b/>
          <w:color w:val="auto"/>
          <w:sz w:val="22"/>
          <w:szCs w:val="22"/>
        </w:rPr>
      </w:pPr>
    </w:p>
    <w:p w:rsidR="00DE42D4" w:rsidRPr="00924C95" w:rsidRDefault="00DE42D4" w:rsidP="00DE42D4">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LE GRAND VOYAGE: “HIJRAH” SHARIA ACCOUNTING EDUCATION</w:t>
      </w:r>
    </w:p>
    <w:p w:rsidR="00EA7BDB" w:rsidRPr="00924C95" w:rsidRDefault="00DE42D4" w:rsidP="00DE42D4">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Arista Fauzi Kartika Sari, Rahmawati</w:t>
      </w:r>
      <w:r w:rsidR="00AA4372" w:rsidRPr="00924C95">
        <w:rPr>
          <w:rFonts w:ascii="Times New Roman" w:hAnsi="Times New Roman" w:cs="Times New Roman"/>
          <w:b/>
          <w:color w:val="auto"/>
          <w:sz w:val="22"/>
          <w:szCs w:val="22"/>
        </w:rPr>
        <w:t>, Harun Al Rasyid</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69</w:t>
      </w:r>
    </w:p>
    <w:p w:rsidR="00DE42D4" w:rsidRPr="00924C95" w:rsidRDefault="00DE42D4" w:rsidP="00DE42D4">
      <w:pPr>
        <w:tabs>
          <w:tab w:val="right" w:leader="dot" w:pos="9072"/>
        </w:tabs>
        <w:spacing w:after="0"/>
        <w:jc w:val="both"/>
        <w:rPr>
          <w:rFonts w:ascii="Times New Roman" w:hAnsi="Times New Roman" w:cs="Times New Roman"/>
          <w:b/>
          <w:color w:val="auto"/>
          <w:sz w:val="22"/>
          <w:szCs w:val="22"/>
        </w:rPr>
      </w:pPr>
    </w:p>
    <w:p w:rsidR="00916F72" w:rsidRPr="00924C95" w:rsidRDefault="00AA4372" w:rsidP="00916F72">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PERCEPTION OF ACCOUNTING STUDENTS ON THE PLAGIATION DETECTION OF THESIS</w:t>
      </w:r>
    </w:p>
    <w:p w:rsidR="00DE42D4" w:rsidRPr="00924C95" w:rsidRDefault="00916F72" w:rsidP="00916F72">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Hariri, Ayub Wijayati Sapta Pradana</w:t>
      </w:r>
      <w:r w:rsidR="00AA4372" w:rsidRPr="00924C95">
        <w:rPr>
          <w:rFonts w:ascii="Times New Roman" w:hAnsi="Times New Roman" w:cs="Times New Roman"/>
          <w:b/>
          <w:color w:val="auto"/>
          <w:sz w:val="22"/>
          <w:szCs w:val="22"/>
        </w:rPr>
        <w:t>, Dyah Meta</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70</w:t>
      </w:r>
    </w:p>
    <w:p w:rsidR="00916F72" w:rsidRPr="00924C95" w:rsidRDefault="00916F72" w:rsidP="00916F72">
      <w:pPr>
        <w:tabs>
          <w:tab w:val="right" w:leader="dot" w:pos="9072"/>
        </w:tabs>
        <w:spacing w:after="0"/>
        <w:jc w:val="both"/>
        <w:rPr>
          <w:rFonts w:ascii="Times New Roman" w:hAnsi="Times New Roman" w:cs="Times New Roman"/>
          <w:b/>
          <w:color w:val="auto"/>
          <w:sz w:val="22"/>
          <w:szCs w:val="22"/>
        </w:rPr>
      </w:pPr>
    </w:p>
    <w:p w:rsidR="001E0D9C" w:rsidRPr="00924C95" w:rsidRDefault="001E0D9C" w:rsidP="001E0D9C">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EFFECT OF INDUSTRIALIZATION AND POPULATION GROWTH ON MIGRATION IN MALANG CITY</w:t>
      </w:r>
    </w:p>
    <w:p w:rsidR="00916F72" w:rsidRPr="00924C95" w:rsidRDefault="001E0D9C" w:rsidP="001E0D9C">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Arini Fitria Mustapita, Khalikussabir</w:t>
      </w:r>
      <w:r w:rsidR="00AA4372" w:rsidRPr="00924C95">
        <w:rPr>
          <w:rFonts w:ascii="Times New Roman" w:hAnsi="Times New Roman" w:cs="Times New Roman"/>
          <w:b/>
          <w:color w:val="auto"/>
          <w:sz w:val="22"/>
          <w:szCs w:val="22"/>
        </w:rPr>
        <w:t>, M.Hufron</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71</w:t>
      </w:r>
    </w:p>
    <w:p w:rsidR="001E0D9C" w:rsidRPr="00924C95" w:rsidRDefault="001E0D9C" w:rsidP="001E0D9C">
      <w:pPr>
        <w:tabs>
          <w:tab w:val="right" w:leader="dot" w:pos="9072"/>
        </w:tabs>
        <w:spacing w:after="0"/>
        <w:jc w:val="both"/>
        <w:rPr>
          <w:rFonts w:ascii="Times New Roman" w:hAnsi="Times New Roman" w:cs="Times New Roman"/>
          <w:b/>
          <w:color w:val="auto"/>
          <w:sz w:val="22"/>
          <w:szCs w:val="22"/>
        </w:rPr>
      </w:pPr>
    </w:p>
    <w:p w:rsidR="007E4097" w:rsidRPr="00924C95" w:rsidRDefault="007E4097" w:rsidP="007E4097">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ANALYSIS OF THE EFFECT OF MARKETING MIXING TO INCREASE TOYOTA CAR SALES IN PT. INVICTA TOYOTA PAMEKASAN</w:t>
      </w:r>
    </w:p>
    <w:p w:rsidR="001E0D9C" w:rsidRPr="00924C95" w:rsidRDefault="007E4097" w:rsidP="007E4097">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Fahrurrozi Rahman, Alfian Budi Primanto</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72</w:t>
      </w:r>
    </w:p>
    <w:p w:rsidR="007E4097" w:rsidRPr="00924C95" w:rsidRDefault="007E4097" w:rsidP="007E4097">
      <w:pPr>
        <w:tabs>
          <w:tab w:val="right" w:leader="dot" w:pos="9072"/>
        </w:tabs>
        <w:spacing w:after="0"/>
        <w:jc w:val="both"/>
        <w:rPr>
          <w:rFonts w:ascii="Times New Roman" w:hAnsi="Times New Roman" w:cs="Times New Roman"/>
          <w:b/>
          <w:color w:val="auto"/>
          <w:sz w:val="22"/>
          <w:szCs w:val="22"/>
        </w:rPr>
      </w:pPr>
    </w:p>
    <w:p w:rsidR="00237FBB" w:rsidRPr="00924C95" w:rsidRDefault="00237FBB" w:rsidP="00237FBB">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ANALYSIS OF COMPETITION STRATEGY OF</w:t>
      </w:r>
      <w:r w:rsidR="00CB5CA2" w:rsidRPr="00924C95">
        <w:rPr>
          <w:rFonts w:ascii="Times New Roman" w:hAnsi="Times New Roman" w:cs="Times New Roman"/>
          <w:color w:val="auto"/>
          <w:sz w:val="22"/>
          <w:szCs w:val="22"/>
        </w:rPr>
        <w:t xml:space="preserve"> </w:t>
      </w:r>
      <w:r w:rsidRPr="00924C95">
        <w:rPr>
          <w:rFonts w:ascii="Times New Roman" w:hAnsi="Times New Roman" w:cs="Times New Roman"/>
          <w:color w:val="auto"/>
          <w:sz w:val="22"/>
          <w:szCs w:val="22"/>
        </w:rPr>
        <w:t>UD PUTERA DASRIM OF MALANG</w:t>
      </w:r>
    </w:p>
    <w:p w:rsidR="007E4097" w:rsidRPr="00924C95" w:rsidRDefault="00237FBB" w:rsidP="00237FBB">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Sulton Sholehuddin, Ridwan Basalamah</w:t>
      </w:r>
      <w:r w:rsidR="00AA4372" w:rsidRPr="00924C95">
        <w:rPr>
          <w:rFonts w:ascii="Times New Roman" w:hAnsi="Times New Roman" w:cs="Times New Roman"/>
          <w:b/>
          <w:color w:val="auto"/>
          <w:sz w:val="22"/>
          <w:szCs w:val="22"/>
        </w:rPr>
        <w:t>, M. Cholid Mawardi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73</w:t>
      </w:r>
    </w:p>
    <w:p w:rsidR="00237FBB" w:rsidRPr="00924C95" w:rsidRDefault="00237FBB" w:rsidP="00237FBB">
      <w:pPr>
        <w:tabs>
          <w:tab w:val="right" w:leader="dot" w:pos="9072"/>
        </w:tabs>
        <w:spacing w:after="0"/>
        <w:jc w:val="both"/>
        <w:rPr>
          <w:rFonts w:ascii="Times New Roman" w:hAnsi="Times New Roman" w:cs="Times New Roman"/>
          <w:b/>
          <w:color w:val="auto"/>
          <w:sz w:val="22"/>
          <w:szCs w:val="22"/>
        </w:rPr>
      </w:pPr>
    </w:p>
    <w:p w:rsidR="00A83D49" w:rsidRPr="00924C95" w:rsidRDefault="00A83D49" w:rsidP="00A83D49">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INFLUENCE OF TAXATION KNOWLEDGE AND THE UNDERSTANDING OF TAXPAYERS TOWARDS TAX COMPLIANCE AT CREATIVE ECONOMY BUSINESSES OF MALANG CITY</w:t>
      </w:r>
    </w:p>
    <w:p w:rsidR="00237FBB" w:rsidRPr="00924C95" w:rsidRDefault="00A83D49" w:rsidP="00A83D49">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Jeni Susyanti, Agus Widarko</w:t>
      </w:r>
      <w:r w:rsidR="00AA4372" w:rsidRPr="00924C95">
        <w:rPr>
          <w:rFonts w:ascii="Times New Roman" w:hAnsi="Times New Roman" w:cs="Times New Roman"/>
          <w:b/>
          <w:color w:val="auto"/>
          <w:sz w:val="22"/>
          <w:szCs w:val="22"/>
        </w:rPr>
        <w:t>, Noorshodiq Askandar</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74</w:t>
      </w:r>
    </w:p>
    <w:p w:rsidR="00A83D49" w:rsidRPr="00924C95" w:rsidRDefault="00A83D49" w:rsidP="00A83D49">
      <w:pPr>
        <w:tabs>
          <w:tab w:val="right" w:leader="dot" w:pos="9072"/>
        </w:tabs>
        <w:spacing w:after="0"/>
        <w:jc w:val="both"/>
        <w:rPr>
          <w:rFonts w:ascii="Times New Roman" w:hAnsi="Times New Roman" w:cs="Times New Roman"/>
          <w:b/>
          <w:color w:val="auto"/>
          <w:sz w:val="22"/>
          <w:szCs w:val="22"/>
        </w:rPr>
      </w:pPr>
    </w:p>
    <w:p w:rsidR="00CE3456" w:rsidRPr="00924C95" w:rsidRDefault="00CE3456" w:rsidP="00CE3456">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MEDIATING ROLE OF WORK ENGAGEMENT IN RELATIONSHIP BETWEEN PERSONAL RESOURCES WITH TURNOVER INTENTION</w:t>
      </w:r>
    </w:p>
    <w:p w:rsidR="00A83D49" w:rsidRPr="00924C95" w:rsidRDefault="00CE3456" w:rsidP="00CE3456">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Ratna Tri Hardaningtyas, Fauziah</w:t>
      </w:r>
      <w:r w:rsidR="00AA4372" w:rsidRPr="00924C95">
        <w:rPr>
          <w:rFonts w:ascii="Times New Roman" w:hAnsi="Times New Roman" w:cs="Times New Roman"/>
          <w:b/>
          <w:color w:val="auto"/>
          <w:sz w:val="22"/>
          <w:szCs w:val="22"/>
        </w:rPr>
        <w:t>, Abdul Qodir Jaelani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75</w:t>
      </w:r>
    </w:p>
    <w:p w:rsidR="00CE3456" w:rsidRPr="00924C95" w:rsidRDefault="00CE3456" w:rsidP="00CE3456">
      <w:pPr>
        <w:tabs>
          <w:tab w:val="right" w:leader="dot" w:pos="9072"/>
        </w:tabs>
        <w:spacing w:after="0"/>
        <w:jc w:val="both"/>
        <w:rPr>
          <w:rFonts w:ascii="Times New Roman" w:hAnsi="Times New Roman" w:cs="Times New Roman"/>
          <w:b/>
          <w:color w:val="auto"/>
          <w:sz w:val="22"/>
          <w:szCs w:val="22"/>
        </w:rPr>
      </w:pPr>
    </w:p>
    <w:p w:rsidR="00FE4CE4" w:rsidRPr="00924C95" w:rsidRDefault="00FE4CE4" w:rsidP="00FE4CE4">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EFFECT OF REMITTANCE ON REGIONAL DEVELOPMENT (CASE STUDY IN MALANG REGENCY)</w:t>
      </w:r>
    </w:p>
    <w:p w:rsidR="00CE3456" w:rsidRPr="00924C95" w:rsidRDefault="00FE4CE4" w:rsidP="00FE4CE4">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Khalikussabir, Arini Fitria Mustapita</w:t>
      </w:r>
      <w:r w:rsidR="00AA4372" w:rsidRPr="00924C95">
        <w:rPr>
          <w:rFonts w:ascii="Times New Roman" w:hAnsi="Times New Roman" w:cs="Times New Roman"/>
          <w:b/>
          <w:color w:val="auto"/>
          <w:sz w:val="22"/>
          <w:szCs w:val="22"/>
        </w:rPr>
        <w:t>, Budi Wahono</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76</w:t>
      </w:r>
    </w:p>
    <w:p w:rsidR="00FE4CE4" w:rsidRPr="00924C95" w:rsidRDefault="00FE4CE4" w:rsidP="00FE4CE4">
      <w:pPr>
        <w:tabs>
          <w:tab w:val="right" w:leader="dot" w:pos="9072"/>
        </w:tabs>
        <w:spacing w:after="0"/>
        <w:jc w:val="both"/>
        <w:rPr>
          <w:rFonts w:ascii="Times New Roman" w:hAnsi="Times New Roman" w:cs="Times New Roman"/>
          <w:b/>
          <w:color w:val="auto"/>
          <w:sz w:val="22"/>
          <w:szCs w:val="22"/>
        </w:rPr>
      </w:pPr>
    </w:p>
    <w:p w:rsidR="00354F87" w:rsidRPr="00924C95" w:rsidRDefault="00354F87" w:rsidP="00354F87">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ANALYSIS OF LABOR MIGRATION IN TAIWAN USING THE COST BENEFIT ANALYSIS (A CASE STUDY IN MALANG REGENCY)</w:t>
      </w:r>
    </w:p>
    <w:p w:rsidR="00FE4CE4" w:rsidRPr="00924C95" w:rsidRDefault="00354F87" w:rsidP="00354F87">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Muhammad Tody Arsyianto, Mohammad Rizal</w:t>
      </w:r>
      <w:r w:rsidR="00AA4372" w:rsidRPr="00924C95">
        <w:rPr>
          <w:rFonts w:ascii="Times New Roman" w:hAnsi="Times New Roman" w:cs="Times New Roman"/>
          <w:b/>
          <w:color w:val="auto"/>
          <w:sz w:val="22"/>
          <w:szCs w:val="22"/>
        </w:rPr>
        <w:t>, Achmad Agus Priyono</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77</w:t>
      </w:r>
    </w:p>
    <w:p w:rsidR="00354F87" w:rsidRPr="00924C95" w:rsidRDefault="00354F87" w:rsidP="00354F87">
      <w:pPr>
        <w:tabs>
          <w:tab w:val="right" w:leader="dot" w:pos="9072"/>
        </w:tabs>
        <w:spacing w:after="0"/>
        <w:jc w:val="both"/>
        <w:rPr>
          <w:rFonts w:ascii="Times New Roman" w:hAnsi="Times New Roman" w:cs="Times New Roman"/>
          <w:b/>
          <w:color w:val="auto"/>
          <w:sz w:val="22"/>
          <w:szCs w:val="22"/>
        </w:rPr>
      </w:pPr>
    </w:p>
    <w:p w:rsidR="009E5F9A" w:rsidRPr="00924C95" w:rsidRDefault="009E5F9A" w:rsidP="009E5F9A">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lastRenderedPageBreak/>
        <w:t>ASIAN FINANCIAL MARKET INTEGRATION: EVIDENCE FROM CAUSALITY RELATIONSHIP OF STOCK MARKET</w:t>
      </w:r>
    </w:p>
    <w:p w:rsidR="00354F87" w:rsidRPr="00924C95" w:rsidRDefault="009E5F9A" w:rsidP="009E5F9A">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Fauziah, Ratna Tri Hardaningtyas</w:t>
      </w:r>
      <w:r w:rsidR="00AA4372" w:rsidRPr="00924C95">
        <w:rPr>
          <w:rFonts w:ascii="Times New Roman" w:hAnsi="Times New Roman" w:cs="Times New Roman"/>
          <w:b/>
          <w:color w:val="auto"/>
          <w:sz w:val="22"/>
          <w:szCs w:val="22"/>
        </w:rPr>
        <w:t>, A Yusuf Imam Sujai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78</w:t>
      </w:r>
    </w:p>
    <w:p w:rsidR="009D548D" w:rsidRPr="00924C95" w:rsidRDefault="009D548D" w:rsidP="008F256F">
      <w:pPr>
        <w:tabs>
          <w:tab w:val="right" w:leader="dot" w:pos="9072"/>
        </w:tabs>
        <w:spacing w:after="0"/>
        <w:jc w:val="both"/>
        <w:rPr>
          <w:rFonts w:ascii="Times New Roman" w:hAnsi="Times New Roman" w:cs="Times New Roman"/>
          <w:color w:val="auto"/>
          <w:sz w:val="22"/>
          <w:szCs w:val="22"/>
        </w:rPr>
      </w:pPr>
    </w:p>
    <w:p w:rsidR="008F256F" w:rsidRPr="00924C95" w:rsidRDefault="008F256F" w:rsidP="008F256F">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ANALYZES OF THE SIZE OF PUBLIC ACCOUNTING FIRM, CLIENT SIZE, GOING CONCERN OPINION AND AUDIT FEE TOWARDS AUDITOR SWITCHING</w:t>
      </w:r>
    </w:p>
    <w:p w:rsidR="008F256F" w:rsidRPr="00924C95" w:rsidRDefault="008F256F" w:rsidP="008F256F">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Anik Malikah, Moh Amin, Lailatul Fitriyah</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79</w:t>
      </w:r>
    </w:p>
    <w:p w:rsidR="008F256F" w:rsidRPr="00924C95" w:rsidRDefault="008F256F" w:rsidP="008F256F">
      <w:pPr>
        <w:tabs>
          <w:tab w:val="right" w:leader="dot" w:pos="9072"/>
        </w:tabs>
        <w:spacing w:after="0"/>
        <w:jc w:val="both"/>
        <w:rPr>
          <w:rFonts w:ascii="Times New Roman" w:hAnsi="Times New Roman" w:cs="Times New Roman"/>
          <w:b/>
          <w:color w:val="auto"/>
          <w:sz w:val="22"/>
          <w:szCs w:val="22"/>
        </w:rPr>
      </w:pPr>
    </w:p>
    <w:p w:rsidR="0005550B" w:rsidRPr="00924C95" w:rsidRDefault="00F20A48" w:rsidP="0005550B">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CREATIVE ECONOMIC DEVELOPMENT MODEL BASED ON COCONUT PRODUCTS THROUGH BUSINESS MENTORING</w:t>
      </w:r>
    </w:p>
    <w:p w:rsidR="008F256F" w:rsidRPr="00924C95" w:rsidRDefault="0005550B" w:rsidP="0005550B">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Restu Millaningtyas, Aleria Irma Hatneny</w:t>
      </w:r>
      <w:r w:rsidR="00AA4372" w:rsidRPr="00924C95">
        <w:rPr>
          <w:rFonts w:ascii="Times New Roman" w:hAnsi="Times New Roman" w:cs="Times New Roman"/>
          <w:b/>
          <w:color w:val="auto"/>
          <w:sz w:val="22"/>
          <w:szCs w:val="22"/>
        </w:rPr>
        <w:t>, Pardiman</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80</w:t>
      </w:r>
    </w:p>
    <w:p w:rsidR="0005550B" w:rsidRPr="00924C95" w:rsidRDefault="0005550B" w:rsidP="0005550B">
      <w:pPr>
        <w:tabs>
          <w:tab w:val="right" w:leader="dot" w:pos="9072"/>
        </w:tabs>
        <w:spacing w:after="0"/>
        <w:jc w:val="both"/>
        <w:rPr>
          <w:rFonts w:ascii="Times New Roman" w:hAnsi="Times New Roman" w:cs="Times New Roman"/>
          <w:b/>
          <w:color w:val="auto"/>
          <w:sz w:val="22"/>
          <w:szCs w:val="22"/>
        </w:rPr>
      </w:pPr>
    </w:p>
    <w:p w:rsidR="00001D23" w:rsidRPr="00924C95" w:rsidRDefault="00001D23" w:rsidP="00001D23">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EFFECT OF GOOD CORPORATE GOVERNANCE INDEX, MAQASHID SHARIA INDEX AND PROFITABILITY TO ECONOMIC VALUE ADDED AT INDONESIAN ISLAMIC COMERCIAL BANK</w:t>
      </w:r>
    </w:p>
    <w:p w:rsidR="0005550B" w:rsidRPr="00924C95" w:rsidRDefault="00001D23" w:rsidP="00001D23">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M. Syaiful Padli, Nur Diana</w:t>
      </w:r>
      <w:r w:rsidR="00AA4372" w:rsidRPr="00924C95">
        <w:rPr>
          <w:rFonts w:ascii="Times New Roman" w:hAnsi="Times New Roman" w:cs="Times New Roman"/>
          <w:b/>
          <w:color w:val="auto"/>
          <w:sz w:val="22"/>
          <w:szCs w:val="22"/>
        </w:rPr>
        <w:t>, Afifudin</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81</w:t>
      </w:r>
    </w:p>
    <w:p w:rsidR="00001D23" w:rsidRPr="00924C95" w:rsidRDefault="00001D23" w:rsidP="00001D23">
      <w:pPr>
        <w:tabs>
          <w:tab w:val="right" w:leader="dot" w:pos="9072"/>
        </w:tabs>
        <w:spacing w:after="0"/>
        <w:jc w:val="both"/>
        <w:rPr>
          <w:rFonts w:ascii="Times New Roman" w:hAnsi="Times New Roman" w:cs="Times New Roman"/>
          <w:b/>
          <w:color w:val="auto"/>
          <w:sz w:val="22"/>
          <w:szCs w:val="22"/>
        </w:rPr>
      </w:pPr>
    </w:p>
    <w:p w:rsidR="0096200F" w:rsidRPr="00924C95" w:rsidRDefault="0096200F" w:rsidP="0096200F">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DETERMINANTS OF CORPORATE FINANCIAL PERFORMANCE : EVIDENCE FROM INDONESIAN STOCK EXCHANGE LISTED COMPANIES</w:t>
      </w:r>
    </w:p>
    <w:p w:rsidR="00001D23" w:rsidRPr="00924C95" w:rsidRDefault="0096200F" w:rsidP="0096200F">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Muhammad Adi Fadlillah, Maslichah, Junaidi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82</w:t>
      </w:r>
    </w:p>
    <w:p w:rsidR="00B502F2" w:rsidRPr="00924C95" w:rsidRDefault="00B502F2" w:rsidP="0096200F">
      <w:pPr>
        <w:tabs>
          <w:tab w:val="right" w:leader="dot" w:pos="9072"/>
        </w:tabs>
        <w:spacing w:after="0"/>
        <w:jc w:val="both"/>
        <w:rPr>
          <w:rFonts w:ascii="Times New Roman" w:hAnsi="Times New Roman" w:cs="Times New Roman"/>
          <w:color w:val="auto"/>
          <w:sz w:val="22"/>
          <w:szCs w:val="22"/>
        </w:rPr>
      </w:pPr>
    </w:p>
    <w:p w:rsidR="0096200F" w:rsidRPr="00924C95" w:rsidRDefault="0096200F" w:rsidP="0096200F">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BUMN RESTRUCTURING AS AN IMPLEMENTATION OF GOOD CORPORATE GOVERNANCE</w:t>
      </w:r>
    </w:p>
    <w:p w:rsidR="0096200F" w:rsidRPr="00924C95" w:rsidRDefault="0096200F" w:rsidP="0096200F">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Rini Rahayu Kurniati, Daris Zunaida</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83</w:t>
      </w:r>
    </w:p>
    <w:p w:rsidR="0096200F" w:rsidRPr="00924C95" w:rsidRDefault="0096200F" w:rsidP="0096200F">
      <w:pPr>
        <w:tabs>
          <w:tab w:val="right" w:leader="dot" w:pos="9072"/>
        </w:tabs>
        <w:spacing w:after="0"/>
        <w:jc w:val="both"/>
        <w:rPr>
          <w:rFonts w:ascii="Times New Roman" w:hAnsi="Times New Roman" w:cs="Times New Roman"/>
          <w:b/>
          <w:color w:val="auto"/>
          <w:sz w:val="22"/>
          <w:szCs w:val="22"/>
        </w:rPr>
      </w:pPr>
    </w:p>
    <w:p w:rsidR="00707F4B" w:rsidRPr="00924C95" w:rsidRDefault="00707F4B" w:rsidP="00707F4B">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THE INFLUENCE OF PRICE FACTORS AND QUALITY FACTORS ON INTEREST IN THE PURCHASE OF PIRATED FILMS (STUDY ON THE CITIZEN OF MALANG).</w:t>
      </w:r>
    </w:p>
    <w:p w:rsidR="0096200F" w:rsidRPr="00924C95" w:rsidRDefault="00707F4B" w:rsidP="00707F4B">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Satria Putra Utama, Ahmad Subhan Mahardani</w:t>
      </w:r>
      <w:r w:rsidR="00AA4372" w:rsidRPr="00924C95">
        <w:rPr>
          <w:rFonts w:ascii="Times New Roman" w:hAnsi="Times New Roman" w:cs="Times New Roman"/>
          <w:b/>
          <w:color w:val="auto"/>
          <w:sz w:val="22"/>
          <w:szCs w:val="22"/>
        </w:rPr>
        <w:t>, Dita Rosmella</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84</w:t>
      </w:r>
    </w:p>
    <w:p w:rsidR="00707F4B" w:rsidRPr="00924C95" w:rsidRDefault="00707F4B" w:rsidP="00707F4B">
      <w:pPr>
        <w:tabs>
          <w:tab w:val="right" w:leader="dot" w:pos="9072"/>
        </w:tabs>
        <w:spacing w:after="0"/>
        <w:jc w:val="both"/>
        <w:rPr>
          <w:rFonts w:ascii="Times New Roman" w:hAnsi="Times New Roman" w:cs="Times New Roman"/>
          <w:b/>
          <w:color w:val="auto"/>
          <w:sz w:val="22"/>
          <w:szCs w:val="22"/>
        </w:rPr>
      </w:pPr>
    </w:p>
    <w:p w:rsidR="00E96C19" w:rsidRPr="00924C95" w:rsidRDefault="00055FA3" w:rsidP="00E96C19">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EMPOWERMENT-BASED TOURISM VILLAGE DEVELOPMENT</w:t>
      </w:r>
    </w:p>
    <w:p w:rsidR="00707F4B" w:rsidRPr="00924C95" w:rsidRDefault="00E96C19" w:rsidP="00E96C19">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Hayat, Raudhatul Adhawiyah Novita Zaini</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85</w:t>
      </w:r>
    </w:p>
    <w:p w:rsidR="00E96C19" w:rsidRPr="00924C95" w:rsidRDefault="00E96C19" w:rsidP="00E96C19">
      <w:pPr>
        <w:tabs>
          <w:tab w:val="right" w:leader="dot" w:pos="9072"/>
        </w:tabs>
        <w:spacing w:after="0"/>
        <w:jc w:val="both"/>
        <w:rPr>
          <w:rFonts w:ascii="Times New Roman" w:hAnsi="Times New Roman" w:cs="Times New Roman"/>
          <w:b/>
          <w:color w:val="auto"/>
          <w:sz w:val="22"/>
          <w:szCs w:val="22"/>
        </w:rPr>
      </w:pPr>
    </w:p>
    <w:p w:rsidR="00D21C6A" w:rsidRPr="00924C95" w:rsidRDefault="00D21C6A" w:rsidP="00D21C6A">
      <w:pPr>
        <w:tabs>
          <w:tab w:val="right" w:leader="dot" w:pos="9072"/>
        </w:tabs>
        <w:spacing w:after="0"/>
        <w:jc w:val="both"/>
        <w:rPr>
          <w:rFonts w:ascii="Times New Roman" w:hAnsi="Times New Roman" w:cs="Times New Roman"/>
          <w:color w:val="auto"/>
          <w:sz w:val="22"/>
          <w:szCs w:val="22"/>
        </w:rPr>
      </w:pPr>
      <w:r w:rsidRPr="00924C95">
        <w:rPr>
          <w:rFonts w:ascii="Times New Roman" w:hAnsi="Times New Roman" w:cs="Times New Roman"/>
          <w:color w:val="auto"/>
          <w:sz w:val="22"/>
          <w:szCs w:val="22"/>
        </w:rPr>
        <w:t>EXISTENCE OF THE</w:t>
      </w:r>
      <w:r w:rsidR="00181E73" w:rsidRPr="00924C95">
        <w:rPr>
          <w:rFonts w:ascii="Times New Roman" w:hAnsi="Times New Roman" w:cs="Times New Roman"/>
          <w:color w:val="auto"/>
          <w:sz w:val="22"/>
          <w:szCs w:val="22"/>
        </w:rPr>
        <w:t xml:space="preserve"> </w:t>
      </w:r>
      <w:r w:rsidRPr="00924C95">
        <w:rPr>
          <w:rFonts w:ascii="Times New Roman" w:hAnsi="Times New Roman" w:cs="Times New Roman"/>
          <w:color w:val="auto"/>
          <w:sz w:val="22"/>
          <w:szCs w:val="22"/>
        </w:rPr>
        <w:t>MAX WEB BUREAUCRATIC CONCEPT AS AGENT OF CHANGE OF BUREAUCRATION REFORM IN INDONESIA</w:t>
      </w:r>
    </w:p>
    <w:p w:rsidR="00E96C19" w:rsidRPr="00924C95" w:rsidRDefault="00D21C6A" w:rsidP="00D21C6A">
      <w:pPr>
        <w:tabs>
          <w:tab w:val="right" w:leader="dot" w:pos="9072"/>
        </w:tabs>
        <w:spacing w:after="0"/>
        <w:jc w:val="both"/>
        <w:rPr>
          <w:rFonts w:ascii="Times New Roman" w:hAnsi="Times New Roman" w:cs="Times New Roman"/>
          <w:b/>
          <w:color w:val="auto"/>
          <w:sz w:val="22"/>
          <w:szCs w:val="22"/>
        </w:rPr>
      </w:pPr>
      <w:r w:rsidRPr="00924C95">
        <w:rPr>
          <w:rFonts w:ascii="Times New Roman" w:hAnsi="Times New Roman" w:cs="Times New Roman"/>
          <w:b/>
          <w:color w:val="auto"/>
          <w:sz w:val="22"/>
          <w:szCs w:val="22"/>
        </w:rPr>
        <w:t>Afifuddin, Dadang Krisdianto</w:t>
      </w:r>
      <w:r w:rsidR="00734BC3" w:rsidRPr="00924C95">
        <w:rPr>
          <w:rFonts w:ascii="Times New Roman" w:hAnsi="Times New Roman" w:cs="Times New Roman"/>
          <w:b/>
          <w:color w:val="auto"/>
          <w:sz w:val="22"/>
          <w:szCs w:val="22"/>
        </w:rPr>
        <w:tab/>
      </w:r>
      <w:r w:rsidR="00C35BBD" w:rsidRPr="00924C95">
        <w:rPr>
          <w:rFonts w:ascii="Times New Roman" w:hAnsi="Times New Roman" w:cs="Times New Roman"/>
          <w:b/>
          <w:color w:val="auto"/>
          <w:sz w:val="22"/>
          <w:szCs w:val="22"/>
        </w:rPr>
        <w:t>86</w:t>
      </w:r>
    </w:p>
    <w:p w:rsidR="00D21C6A" w:rsidRDefault="00D21C6A" w:rsidP="00D21C6A">
      <w:pPr>
        <w:tabs>
          <w:tab w:val="right" w:leader="dot" w:pos="9072"/>
        </w:tabs>
        <w:spacing w:after="0"/>
        <w:jc w:val="both"/>
        <w:rPr>
          <w:rFonts w:ascii="Times New Roman" w:hAnsi="Times New Roman" w:cs="Times New Roman"/>
          <w:b/>
          <w:color w:val="auto"/>
          <w:sz w:val="22"/>
          <w:szCs w:val="22"/>
        </w:rPr>
      </w:pPr>
    </w:p>
    <w:p w:rsidR="00B32B9C" w:rsidRPr="00924C95" w:rsidRDefault="00B32B9C" w:rsidP="00B32B9C">
      <w:pPr>
        <w:tabs>
          <w:tab w:val="right" w:leader="dot" w:pos="9072"/>
        </w:tabs>
        <w:spacing w:after="0"/>
        <w:jc w:val="both"/>
        <w:rPr>
          <w:rFonts w:ascii="Times New Roman" w:hAnsi="Times New Roman" w:cs="Times New Roman"/>
          <w:color w:val="auto"/>
          <w:sz w:val="22"/>
          <w:szCs w:val="22"/>
        </w:rPr>
      </w:pPr>
      <w:r w:rsidRPr="00B32B9C">
        <w:rPr>
          <w:rFonts w:ascii="Times New Roman" w:hAnsi="Times New Roman" w:cs="Times New Roman"/>
          <w:color w:val="auto"/>
          <w:sz w:val="22"/>
          <w:szCs w:val="22"/>
        </w:rPr>
        <w:t>IDENTIFICATION OF COLOR AND LIGHTING EFFECTS ON HUMAN COMFORT IN THE WORK PLACE</w:t>
      </w:r>
    </w:p>
    <w:p w:rsidR="00B32B9C" w:rsidRPr="00924C95" w:rsidRDefault="00B32B9C" w:rsidP="00B32B9C">
      <w:pPr>
        <w:tabs>
          <w:tab w:val="right" w:leader="dot" w:pos="9072"/>
        </w:tabs>
        <w:spacing w:after="0"/>
        <w:jc w:val="both"/>
        <w:rPr>
          <w:rFonts w:ascii="Times New Roman" w:hAnsi="Times New Roman" w:cs="Times New Roman"/>
          <w:b/>
          <w:color w:val="auto"/>
          <w:sz w:val="22"/>
          <w:szCs w:val="22"/>
        </w:rPr>
      </w:pPr>
      <w:r w:rsidRPr="00B32B9C">
        <w:rPr>
          <w:rFonts w:ascii="Times New Roman" w:hAnsi="Times New Roman" w:cs="Times New Roman"/>
          <w:b/>
          <w:color w:val="auto"/>
          <w:sz w:val="22"/>
          <w:szCs w:val="22"/>
        </w:rPr>
        <w:t>Iftitah Ruwana</w:t>
      </w:r>
      <w:r>
        <w:rPr>
          <w:rFonts w:ascii="Times New Roman" w:hAnsi="Times New Roman" w:cs="Times New Roman"/>
          <w:b/>
          <w:color w:val="auto"/>
          <w:sz w:val="22"/>
          <w:szCs w:val="22"/>
        </w:rPr>
        <w:t>, Pratikto, Sugiono</w:t>
      </w:r>
      <w:r w:rsidRPr="00B32B9C">
        <w:rPr>
          <w:rFonts w:ascii="Times New Roman" w:hAnsi="Times New Roman" w:cs="Times New Roman"/>
          <w:b/>
          <w:color w:val="auto"/>
          <w:sz w:val="22"/>
          <w:szCs w:val="22"/>
        </w:rPr>
        <w:t>, Oyong Novareza</w:t>
      </w:r>
      <w:r w:rsidRPr="00924C95">
        <w:rPr>
          <w:rFonts w:ascii="Times New Roman" w:hAnsi="Times New Roman" w:cs="Times New Roman"/>
          <w:b/>
          <w:color w:val="auto"/>
          <w:sz w:val="22"/>
          <w:szCs w:val="22"/>
        </w:rPr>
        <w:tab/>
        <w:t>8</w:t>
      </w:r>
      <w:r>
        <w:rPr>
          <w:rFonts w:ascii="Times New Roman" w:hAnsi="Times New Roman" w:cs="Times New Roman"/>
          <w:b/>
          <w:color w:val="auto"/>
          <w:sz w:val="22"/>
          <w:szCs w:val="22"/>
        </w:rPr>
        <w:t>7</w:t>
      </w:r>
    </w:p>
    <w:p w:rsidR="009E5F9A" w:rsidRDefault="009E5F9A" w:rsidP="009E5F9A">
      <w:pPr>
        <w:tabs>
          <w:tab w:val="right" w:leader="dot" w:pos="9072"/>
        </w:tabs>
        <w:spacing w:after="0"/>
        <w:jc w:val="both"/>
        <w:rPr>
          <w:rFonts w:ascii="Times New Roman" w:hAnsi="Times New Roman" w:cs="Times New Roman"/>
          <w:b/>
          <w:color w:val="auto"/>
          <w:sz w:val="22"/>
          <w:szCs w:val="22"/>
        </w:rPr>
      </w:pPr>
    </w:p>
    <w:p w:rsidR="00EA7BDB" w:rsidRDefault="004937E2" w:rsidP="00EA7BDB">
      <w:pPr>
        <w:tabs>
          <w:tab w:val="right" w:leader="dot" w:pos="9072"/>
        </w:tabs>
        <w:spacing w:after="0"/>
        <w:jc w:val="both"/>
        <w:rPr>
          <w:rFonts w:ascii="Times New Roman" w:hAnsi="Times New Roman" w:cs="Times New Roman"/>
          <w:color w:val="auto"/>
          <w:sz w:val="22"/>
          <w:szCs w:val="22"/>
        </w:rPr>
      </w:pPr>
      <w:r w:rsidRPr="004937E2">
        <w:rPr>
          <w:rFonts w:ascii="Times New Roman" w:hAnsi="Times New Roman" w:cs="Times New Roman"/>
          <w:color w:val="auto"/>
          <w:sz w:val="22"/>
          <w:szCs w:val="22"/>
        </w:rPr>
        <w:t>THE EFFECT OF EXECUTIVE COMPENSATION ON CAPITAL STRUCTURE: EVIDENCE FROM INDONESIA</w:t>
      </w:r>
    </w:p>
    <w:p w:rsidR="004937E2" w:rsidRPr="004937E2" w:rsidRDefault="004937E2" w:rsidP="00EA7BDB">
      <w:pPr>
        <w:tabs>
          <w:tab w:val="right" w:leader="dot" w:pos="9072"/>
        </w:tabs>
        <w:spacing w:after="0"/>
        <w:jc w:val="both"/>
        <w:rPr>
          <w:rFonts w:ascii="Times New Roman" w:hAnsi="Times New Roman" w:cs="Times New Roman"/>
          <w:b/>
          <w:color w:val="auto"/>
          <w:sz w:val="22"/>
          <w:szCs w:val="22"/>
        </w:rPr>
      </w:pPr>
      <w:r w:rsidRPr="004937E2">
        <w:rPr>
          <w:rFonts w:ascii="Times New Roman" w:hAnsi="Times New Roman" w:cs="Times New Roman"/>
          <w:b/>
          <w:color w:val="auto"/>
          <w:sz w:val="22"/>
          <w:szCs w:val="22"/>
        </w:rPr>
        <w:t>Suherman</w:t>
      </w:r>
      <w:r w:rsidRPr="00924C95">
        <w:rPr>
          <w:rFonts w:ascii="Times New Roman" w:hAnsi="Times New Roman" w:cs="Times New Roman"/>
          <w:b/>
          <w:color w:val="auto"/>
          <w:sz w:val="22"/>
          <w:szCs w:val="22"/>
        </w:rPr>
        <w:tab/>
        <w:t>8</w:t>
      </w:r>
      <w:r>
        <w:rPr>
          <w:rFonts w:ascii="Times New Roman" w:hAnsi="Times New Roman" w:cs="Times New Roman"/>
          <w:b/>
          <w:color w:val="auto"/>
          <w:sz w:val="22"/>
          <w:szCs w:val="22"/>
        </w:rPr>
        <w:t>8</w:t>
      </w:r>
    </w:p>
    <w:p w:rsidR="003857A9" w:rsidRDefault="003857A9" w:rsidP="00EA7BDB">
      <w:pPr>
        <w:tabs>
          <w:tab w:val="right" w:leader="dot" w:pos="9072"/>
        </w:tabs>
        <w:spacing w:after="0"/>
        <w:jc w:val="both"/>
        <w:rPr>
          <w:rFonts w:ascii="Times New Roman" w:hAnsi="Times New Roman" w:cs="Times New Roman"/>
          <w:color w:val="auto"/>
          <w:sz w:val="22"/>
          <w:szCs w:val="22"/>
        </w:rPr>
      </w:pPr>
    </w:p>
    <w:p w:rsidR="00EA7BDB" w:rsidRPr="00FE4F61" w:rsidRDefault="00FE4F61" w:rsidP="00EA7BDB">
      <w:pPr>
        <w:tabs>
          <w:tab w:val="right" w:leader="dot" w:pos="9072"/>
        </w:tabs>
        <w:spacing w:after="0"/>
        <w:jc w:val="both"/>
        <w:rPr>
          <w:rFonts w:ascii="Times New Roman" w:hAnsi="Times New Roman" w:cs="Times New Roman"/>
          <w:color w:val="auto"/>
          <w:sz w:val="22"/>
          <w:szCs w:val="22"/>
        </w:rPr>
      </w:pPr>
      <w:r w:rsidRPr="00FE4F61">
        <w:rPr>
          <w:rFonts w:ascii="Times New Roman" w:hAnsi="Times New Roman" w:cs="Times New Roman"/>
          <w:color w:val="auto"/>
          <w:sz w:val="22"/>
          <w:szCs w:val="22"/>
        </w:rPr>
        <w:t>ROLE OF ENTREPRENEURSHIP ORIENTATION AS MEDIATION VARIABLE OF INFORMATION TECHNOLOGY TOWARD MARKETING PERFORMANCE ON SMALL AND MEDIUM-SCALE ENTERPRISES (SMEs)</w:t>
      </w:r>
    </w:p>
    <w:p w:rsidR="00FE4F61" w:rsidRPr="004937E2" w:rsidRDefault="00FE4F61" w:rsidP="00FE4F61">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 xml:space="preserve">Achmad Zaini, </w:t>
      </w:r>
      <w:r w:rsidRPr="00FE4F61">
        <w:rPr>
          <w:rFonts w:ascii="Times New Roman" w:hAnsi="Times New Roman" w:cs="Times New Roman"/>
          <w:b/>
          <w:color w:val="auto"/>
          <w:sz w:val="22"/>
          <w:szCs w:val="22"/>
        </w:rPr>
        <w:t>Diana Eka Poernamawati</w:t>
      </w:r>
      <w:r w:rsidRPr="00924C95">
        <w:rPr>
          <w:rFonts w:ascii="Times New Roman" w:hAnsi="Times New Roman" w:cs="Times New Roman"/>
          <w:b/>
          <w:color w:val="auto"/>
          <w:sz w:val="22"/>
          <w:szCs w:val="22"/>
        </w:rPr>
        <w:tab/>
        <w:t>8</w:t>
      </w:r>
      <w:r>
        <w:rPr>
          <w:rFonts w:ascii="Times New Roman" w:hAnsi="Times New Roman" w:cs="Times New Roman"/>
          <w:b/>
          <w:color w:val="auto"/>
          <w:sz w:val="22"/>
          <w:szCs w:val="22"/>
        </w:rPr>
        <w:t>9</w:t>
      </w:r>
    </w:p>
    <w:p w:rsidR="00FE4F61" w:rsidRDefault="00FE4F61" w:rsidP="00EA7BDB">
      <w:pPr>
        <w:tabs>
          <w:tab w:val="right" w:leader="dot" w:pos="9072"/>
        </w:tabs>
        <w:spacing w:after="0"/>
        <w:jc w:val="both"/>
        <w:rPr>
          <w:rFonts w:ascii="Times New Roman" w:hAnsi="Times New Roman" w:cs="Times New Roman"/>
          <w:b/>
          <w:color w:val="auto"/>
          <w:sz w:val="22"/>
          <w:szCs w:val="22"/>
        </w:rPr>
      </w:pPr>
    </w:p>
    <w:p w:rsidR="003857A9" w:rsidRDefault="003857A9" w:rsidP="003857A9">
      <w:pPr>
        <w:tabs>
          <w:tab w:val="right" w:leader="dot" w:pos="9072"/>
        </w:tabs>
        <w:spacing w:after="0"/>
        <w:jc w:val="both"/>
        <w:rPr>
          <w:rFonts w:ascii="Times New Roman" w:hAnsi="Times New Roman" w:cs="Times New Roman"/>
          <w:color w:val="auto"/>
          <w:sz w:val="22"/>
          <w:szCs w:val="22"/>
        </w:rPr>
      </w:pPr>
      <w:r w:rsidRPr="003857A9">
        <w:rPr>
          <w:rFonts w:ascii="Times New Roman" w:hAnsi="Times New Roman" w:cs="Times New Roman"/>
          <w:color w:val="auto"/>
          <w:sz w:val="22"/>
          <w:szCs w:val="22"/>
        </w:rPr>
        <w:t>WORK SMART AND HARD WORK FOR MEDIATION BETWEEN ORIENTATION LEARNING AND ORGANIZATIONAL COMMITMENT TO PERFORMANCE</w:t>
      </w:r>
    </w:p>
    <w:p w:rsidR="003857A9" w:rsidRPr="004937E2" w:rsidRDefault="003857A9" w:rsidP="003857A9">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t xml:space="preserve">Soekiyono, </w:t>
      </w:r>
      <w:r w:rsidRPr="003857A9">
        <w:rPr>
          <w:rFonts w:ascii="Times New Roman" w:hAnsi="Times New Roman" w:cs="Times New Roman"/>
          <w:b/>
          <w:color w:val="auto"/>
          <w:sz w:val="22"/>
          <w:szCs w:val="22"/>
        </w:rPr>
        <w:t>Wiwin Siswantini</w:t>
      </w:r>
      <w:r>
        <w:rPr>
          <w:rFonts w:ascii="Times New Roman" w:hAnsi="Times New Roman" w:cs="Times New Roman"/>
          <w:b/>
          <w:color w:val="auto"/>
          <w:sz w:val="22"/>
          <w:szCs w:val="22"/>
        </w:rPr>
        <w:tab/>
        <w:t>90</w:t>
      </w:r>
    </w:p>
    <w:p w:rsidR="003857A9" w:rsidRPr="00FE4F61" w:rsidRDefault="003857A9" w:rsidP="00EA7BDB">
      <w:pPr>
        <w:tabs>
          <w:tab w:val="right" w:leader="dot" w:pos="9072"/>
        </w:tabs>
        <w:spacing w:after="0"/>
        <w:jc w:val="both"/>
        <w:rPr>
          <w:rFonts w:ascii="Times New Roman" w:hAnsi="Times New Roman" w:cs="Times New Roman"/>
          <w:b/>
          <w:color w:val="auto"/>
          <w:sz w:val="22"/>
          <w:szCs w:val="22"/>
        </w:rPr>
      </w:pPr>
    </w:p>
    <w:p w:rsidR="00B74388" w:rsidRDefault="00B74388" w:rsidP="00B74388">
      <w:pPr>
        <w:tabs>
          <w:tab w:val="right" w:leader="dot" w:pos="9072"/>
        </w:tabs>
        <w:spacing w:after="0"/>
        <w:jc w:val="both"/>
        <w:rPr>
          <w:rFonts w:ascii="Times New Roman" w:hAnsi="Times New Roman" w:cs="Times New Roman"/>
          <w:color w:val="auto"/>
          <w:sz w:val="22"/>
          <w:szCs w:val="22"/>
        </w:rPr>
      </w:pPr>
      <w:r w:rsidRPr="00B74388">
        <w:rPr>
          <w:rFonts w:ascii="Times New Roman" w:hAnsi="Times New Roman" w:cs="Times New Roman"/>
          <w:color w:val="auto"/>
          <w:sz w:val="22"/>
          <w:szCs w:val="22"/>
        </w:rPr>
        <w:t>MODEL INKLUSI KEUANGAN TERHADAP ARAH PENGEMBANGAN NILAI CSR PERBANKAN</w:t>
      </w:r>
      <w:r>
        <w:rPr>
          <w:rFonts w:ascii="Times New Roman" w:hAnsi="Times New Roman" w:cs="Times New Roman"/>
          <w:color w:val="auto"/>
          <w:sz w:val="22"/>
          <w:szCs w:val="22"/>
        </w:rPr>
        <w:t xml:space="preserve"> </w:t>
      </w:r>
      <w:r w:rsidRPr="00B74388">
        <w:rPr>
          <w:rFonts w:ascii="Times New Roman" w:hAnsi="Times New Roman" w:cs="Times New Roman"/>
          <w:color w:val="auto"/>
          <w:sz w:val="22"/>
          <w:szCs w:val="22"/>
        </w:rPr>
        <w:t>(STUDI KASUS PROGRAM CSR-BNI 46 DI USAHA BATIK LASEM)</w:t>
      </w:r>
    </w:p>
    <w:p w:rsidR="00B74388" w:rsidRPr="004937E2" w:rsidRDefault="00B74388" w:rsidP="00B74388">
      <w:pPr>
        <w:tabs>
          <w:tab w:val="right" w:leader="dot" w:pos="9072"/>
        </w:tabs>
        <w:spacing w:after="0"/>
        <w:jc w:val="both"/>
        <w:rPr>
          <w:rFonts w:ascii="Times New Roman" w:hAnsi="Times New Roman" w:cs="Times New Roman"/>
          <w:b/>
          <w:color w:val="auto"/>
          <w:sz w:val="22"/>
          <w:szCs w:val="22"/>
        </w:rPr>
      </w:pPr>
      <w:r>
        <w:rPr>
          <w:rFonts w:ascii="Times New Roman" w:hAnsi="Times New Roman" w:cs="Times New Roman"/>
          <w:b/>
          <w:color w:val="auto"/>
          <w:sz w:val="22"/>
          <w:szCs w:val="22"/>
        </w:rPr>
        <w:t>Aziz Fathoni</w:t>
      </w:r>
      <w:r w:rsidR="00133A21">
        <w:rPr>
          <w:rFonts w:ascii="Times New Roman" w:hAnsi="Times New Roman" w:cs="Times New Roman"/>
          <w:b/>
          <w:color w:val="auto"/>
          <w:sz w:val="22"/>
          <w:szCs w:val="22"/>
        </w:rPr>
        <w:t>, Tupi Setyowati</w:t>
      </w:r>
      <w:r>
        <w:rPr>
          <w:rFonts w:ascii="Times New Roman" w:hAnsi="Times New Roman" w:cs="Times New Roman"/>
          <w:b/>
          <w:color w:val="auto"/>
          <w:sz w:val="22"/>
          <w:szCs w:val="22"/>
        </w:rPr>
        <w:tab/>
        <w:t>9</w:t>
      </w:r>
      <w:r w:rsidR="00F81CE6">
        <w:rPr>
          <w:rFonts w:ascii="Times New Roman" w:hAnsi="Times New Roman" w:cs="Times New Roman"/>
          <w:b/>
          <w:color w:val="auto"/>
          <w:sz w:val="22"/>
          <w:szCs w:val="22"/>
        </w:rPr>
        <w:t>1</w:t>
      </w:r>
    </w:p>
    <w:p w:rsidR="00B74388" w:rsidRDefault="00B74388" w:rsidP="00B74388">
      <w:pPr>
        <w:tabs>
          <w:tab w:val="right" w:leader="dot" w:pos="9072"/>
        </w:tabs>
        <w:spacing w:after="0"/>
        <w:jc w:val="both"/>
        <w:rPr>
          <w:rFonts w:ascii="Times New Roman" w:hAnsi="Times New Roman" w:cs="Times New Roman"/>
          <w:color w:val="auto"/>
          <w:sz w:val="22"/>
          <w:szCs w:val="22"/>
        </w:rPr>
      </w:pPr>
    </w:p>
    <w:p w:rsidR="004C3878" w:rsidRPr="004C3878" w:rsidRDefault="004C3878" w:rsidP="004C3878">
      <w:pPr>
        <w:tabs>
          <w:tab w:val="right" w:leader="dot" w:pos="9072"/>
        </w:tabs>
        <w:spacing w:after="0"/>
        <w:jc w:val="both"/>
        <w:rPr>
          <w:rFonts w:ascii="Times New Roman" w:hAnsi="Times New Roman" w:cs="Times New Roman"/>
          <w:color w:val="auto"/>
          <w:sz w:val="22"/>
          <w:szCs w:val="22"/>
        </w:rPr>
      </w:pPr>
      <w:r w:rsidRPr="004C3878">
        <w:rPr>
          <w:rFonts w:ascii="Times New Roman" w:hAnsi="Times New Roman" w:cs="Times New Roman"/>
          <w:color w:val="auto"/>
          <w:sz w:val="22"/>
          <w:szCs w:val="22"/>
        </w:rPr>
        <w:t>DOES WORK PRODUCTIVITY OF EMPLOYEE CAN BE DESIGNED WITH THE MANAGEMENT OF HAPPINESS?</w:t>
      </w:r>
    </w:p>
    <w:p w:rsidR="004C3878" w:rsidRPr="004937E2" w:rsidRDefault="004C3878" w:rsidP="004C3878">
      <w:pPr>
        <w:tabs>
          <w:tab w:val="right" w:leader="dot" w:pos="9072"/>
        </w:tabs>
        <w:spacing w:after="0"/>
        <w:jc w:val="both"/>
        <w:rPr>
          <w:rFonts w:ascii="Times New Roman" w:hAnsi="Times New Roman" w:cs="Times New Roman"/>
          <w:b/>
          <w:color w:val="auto"/>
          <w:sz w:val="22"/>
          <w:szCs w:val="22"/>
        </w:rPr>
      </w:pPr>
      <w:r w:rsidRPr="004C3878">
        <w:rPr>
          <w:rFonts w:ascii="Times New Roman" w:hAnsi="Times New Roman" w:cs="Times New Roman"/>
          <w:b/>
          <w:color w:val="auto"/>
          <w:sz w:val="22"/>
          <w:szCs w:val="22"/>
        </w:rPr>
        <w:t>Cakti Indra Gunawan</w:t>
      </w:r>
      <w:r>
        <w:rPr>
          <w:rFonts w:ascii="Times New Roman" w:hAnsi="Times New Roman" w:cs="Times New Roman"/>
          <w:b/>
          <w:color w:val="auto"/>
          <w:sz w:val="22"/>
          <w:szCs w:val="22"/>
        </w:rPr>
        <w:tab/>
        <w:t>92</w:t>
      </w:r>
    </w:p>
    <w:p w:rsidR="004C3878" w:rsidRDefault="004C3878" w:rsidP="004C3878">
      <w:pPr>
        <w:tabs>
          <w:tab w:val="right" w:leader="dot" w:pos="9072"/>
        </w:tabs>
        <w:spacing w:after="0"/>
        <w:jc w:val="both"/>
        <w:rPr>
          <w:rFonts w:ascii="Times New Roman" w:hAnsi="Times New Roman" w:cs="Times New Roman"/>
          <w:color w:val="auto"/>
          <w:sz w:val="22"/>
          <w:szCs w:val="22"/>
        </w:rPr>
      </w:pPr>
    </w:p>
    <w:p w:rsidR="00957936" w:rsidRDefault="00957936" w:rsidP="00957936">
      <w:pPr>
        <w:tabs>
          <w:tab w:val="right" w:leader="dot" w:pos="9072"/>
        </w:tabs>
        <w:spacing w:after="0"/>
        <w:jc w:val="both"/>
        <w:rPr>
          <w:rFonts w:ascii="Times New Roman" w:hAnsi="Times New Roman" w:cs="Times New Roman"/>
          <w:color w:val="auto"/>
          <w:sz w:val="22"/>
          <w:szCs w:val="22"/>
        </w:rPr>
      </w:pPr>
      <w:r w:rsidRPr="00957936">
        <w:rPr>
          <w:rFonts w:ascii="Times New Roman" w:hAnsi="Times New Roman" w:cs="Times New Roman"/>
          <w:color w:val="auto"/>
          <w:sz w:val="22"/>
          <w:szCs w:val="22"/>
        </w:rPr>
        <w:t xml:space="preserve">TECHNOPRENEUR BASED ENTREPRENEURSHIP DEVELOPMENT PROGRAM AS AN EFFORTS TO REALIZE THE NATIONALITY OF NATIONS </w:t>
      </w:r>
      <w:r>
        <w:rPr>
          <w:rFonts w:ascii="Times New Roman" w:hAnsi="Times New Roman" w:cs="Times New Roman"/>
          <w:color w:val="auto"/>
          <w:sz w:val="22"/>
          <w:szCs w:val="22"/>
        </w:rPr>
        <w:t xml:space="preserve"> </w:t>
      </w:r>
      <w:r w:rsidRPr="00957936">
        <w:rPr>
          <w:rFonts w:ascii="Times New Roman" w:hAnsi="Times New Roman" w:cs="Times New Roman"/>
          <w:color w:val="auto"/>
          <w:sz w:val="22"/>
          <w:szCs w:val="22"/>
        </w:rPr>
        <w:t>IN POLITEKNIK NEGERI BATAM</w:t>
      </w:r>
    </w:p>
    <w:p w:rsidR="00957936" w:rsidRPr="00957936" w:rsidRDefault="00957936" w:rsidP="00957936">
      <w:pPr>
        <w:tabs>
          <w:tab w:val="right" w:leader="dot" w:pos="9072"/>
        </w:tabs>
        <w:spacing w:after="0"/>
        <w:jc w:val="both"/>
        <w:rPr>
          <w:rFonts w:ascii="Times New Roman" w:hAnsi="Times New Roman" w:cs="Times New Roman"/>
          <w:b/>
          <w:color w:val="auto"/>
          <w:sz w:val="22"/>
          <w:szCs w:val="22"/>
        </w:rPr>
      </w:pPr>
      <w:r w:rsidRPr="00957936">
        <w:rPr>
          <w:rFonts w:ascii="Times New Roman" w:hAnsi="Times New Roman" w:cs="Times New Roman"/>
          <w:b/>
          <w:color w:val="auto"/>
          <w:sz w:val="22"/>
          <w:szCs w:val="22"/>
        </w:rPr>
        <w:t>Shinta Wahyu Hati, Rahmat Hidayat, Ely Kartikaningdiyah, Hendra Gunawan</w:t>
      </w:r>
      <w:r w:rsidRPr="00957936">
        <w:rPr>
          <w:rFonts w:ascii="Times New Roman" w:hAnsi="Times New Roman" w:cs="Times New Roman"/>
          <w:b/>
          <w:color w:val="auto"/>
          <w:sz w:val="22"/>
          <w:szCs w:val="22"/>
        </w:rPr>
        <w:tab/>
        <w:t>93</w:t>
      </w:r>
    </w:p>
    <w:p w:rsidR="00957936" w:rsidRPr="0094424D" w:rsidRDefault="00957936" w:rsidP="00957936">
      <w:pPr>
        <w:tabs>
          <w:tab w:val="right" w:leader="dot" w:pos="9072"/>
        </w:tabs>
        <w:spacing w:after="0"/>
        <w:jc w:val="both"/>
        <w:rPr>
          <w:rFonts w:ascii="Times New Roman" w:hAnsi="Times New Roman" w:cs="Times New Roman"/>
          <w:color w:val="auto"/>
          <w:sz w:val="22"/>
          <w:szCs w:val="22"/>
        </w:rPr>
      </w:pPr>
    </w:p>
    <w:sectPr w:rsidR="00957936" w:rsidRPr="0094424D" w:rsidSect="006150F2">
      <w:headerReference w:type="default" r:id="rId7"/>
      <w:footerReference w:type="default" r:id="rId8"/>
      <w:pgSz w:w="11906" w:h="16838"/>
      <w:pgMar w:top="624" w:right="1440" w:bottom="720" w:left="1440" w:header="709" w:footer="709" w:gutter="0"/>
      <w:pgNumType w:fmt="lowerRoman"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FA8" w:rsidRDefault="007B3FA8" w:rsidP="004A4876">
      <w:pPr>
        <w:spacing w:after="0" w:line="240" w:lineRule="auto"/>
      </w:pPr>
      <w:r>
        <w:separator/>
      </w:r>
    </w:p>
  </w:endnote>
  <w:endnote w:type="continuationSeparator" w:id="0">
    <w:p w:rsidR="007B3FA8" w:rsidRDefault="007B3FA8" w:rsidP="004A4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754" w:rsidRDefault="00473754">
    <w:pPr>
      <w:pStyle w:val="Footer"/>
      <w:pBdr>
        <w:top w:val="thinThickSmallGap" w:sz="24" w:space="1" w:color="622423" w:themeColor="accent2" w:themeShade="7F"/>
      </w:pBdr>
    </w:pPr>
    <w:r w:rsidRPr="00157642">
      <w:rPr>
        <w:i/>
        <w:color w:val="auto"/>
      </w:rPr>
      <w:ptab w:relativeTo="margin" w:alignment="right" w:leader="none"/>
    </w:r>
    <w:r w:rsidRPr="00157642">
      <w:rPr>
        <w:i/>
        <w:color w:val="auto"/>
      </w:rPr>
      <w:t xml:space="preserve"> </w:t>
    </w:r>
    <w:r w:rsidRPr="002D0DBD">
      <w:rPr>
        <w:color w:val="auto"/>
      </w:rPr>
      <w:fldChar w:fldCharType="begin"/>
    </w:r>
    <w:r w:rsidRPr="002D0DBD">
      <w:rPr>
        <w:color w:val="auto"/>
      </w:rPr>
      <w:instrText xml:space="preserve"> PAGE   \* MERGEFORMAT </w:instrText>
    </w:r>
    <w:r w:rsidRPr="002D0DBD">
      <w:rPr>
        <w:color w:val="auto"/>
      </w:rPr>
      <w:fldChar w:fldCharType="separate"/>
    </w:r>
    <w:r w:rsidR="005055EE">
      <w:rPr>
        <w:noProof/>
        <w:color w:val="auto"/>
      </w:rPr>
      <w:t>xii</w:t>
    </w:r>
    <w:r w:rsidRPr="002D0DBD">
      <w:rPr>
        <w:color w:val="auto"/>
      </w:rPr>
      <w:fldChar w:fldCharType="end"/>
    </w:r>
  </w:p>
  <w:p w:rsidR="00473754" w:rsidRDefault="00473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FA8" w:rsidRDefault="007B3FA8" w:rsidP="004A4876">
      <w:pPr>
        <w:spacing w:after="0" w:line="240" w:lineRule="auto"/>
      </w:pPr>
      <w:r>
        <w:separator/>
      </w:r>
    </w:p>
  </w:footnote>
  <w:footnote w:type="continuationSeparator" w:id="0">
    <w:p w:rsidR="007B3FA8" w:rsidRDefault="007B3FA8" w:rsidP="004A4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754" w:rsidRPr="000864B7" w:rsidRDefault="00473754" w:rsidP="0014686B">
    <w:pPr>
      <w:shd w:val="clear" w:color="auto" w:fill="FFFFFF"/>
      <w:spacing w:after="0"/>
      <w:jc w:val="right"/>
      <w:rPr>
        <w:rFonts w:ascii="Times New Roman" w:eastAsia="Times New Roman" w:hAnsi="Times New Roman" w:cs="Times New Roman"/>
        <w:color w:val="222222"/>
        <w:sz w:val="22"/>
        <w:szCs w:val="22"/>
      </w:rPr>
    </w:pPr>
    <w:r w:rsidRPr="000864B7">
      <w:rPr>
        <w:rFonts w:ascii="Times New Roman" w:eastAsia="Times New Roman" w:hAnsi="Times New Roman" w:cs="Times New Roman"/>
        <w:b/>
        <w:bCs/>
        <w:color w:val="222222"/>
        <w:sz w:val="22"/>
        <w:szCs w:val="22"/>
        <w:shd w:val="clear" w:color="auto" w:fill="FFFFFF"/>
      </w:rPr>
      <w:t>The Third International Research Conference on Management and Business</w:t>
    </w:r>
  </w:p>
  <w:p w:rsidR="00473754" w:rsidRPr="000864B7" w:rsidRDefault="00473754" w:rsidP="0014686B">
    <w:pPr>
      <w:pStyle w:val="Header"/>
      <w:pBdr>
        <w:bottom w:val="thickThinSmallGap" w:sz="24" w:space="1" w:color="622423" w:themeColor="accent2" w:themeShade="7F"/>
      </w:pBdr>
      <w:spacing w:line="276" w:lineRule="auto"/>
      <w:jc w:val="right"/>
      <w:rPr>
        <w:rFonts w:ascii="Times New Roman" w:eastAsia="Times New Roman" w:hAnsi="Times New Roman" w:cs="Times New Roman"/>
        <w:b/>
        <w:bCs/>
        <w:color w:val="222222"/>
        <w:sz w:val="22"/>
        <w:szCs w:val="22"/>
        <w:shd w:val="clear" w:color="auto" w:fill="FFFFFF"/>
      </w:rPr>
    </w:pPr>
    <w:r w:rsidRPr="000864B7">
      <w:rPr>
        <w:rFonts w:ascii="Times New Roman" w:eastAsia="Times New Roman" w:hAnsi="Times New Roman" w:cs="Times New Roman"/>
        <w:b/>
        <w:bCs/>
        <w:color w:val="222222"/>
        <w:sz w:val="22"/>
        <w:szCs w:val="22"/>
        <w:shd w:val="clear" w:color="auto" w:fill="FFFFFF"/>
      </w:rPr>
      <w:t>Illira Hotel, Banyuwangi, 11 December 2018</w:t>
    </w:r>
  </w:p>
  <w:p w:rsidR="00473754" w:rsidRPr="0014686B" w:rsidRDefault="00473754" w:rsidP="0014686B">
    <w:pPr>
      <w:pStyle w:val="Header"/>
      <w:rPr>
        <w:szCs w:val="22"/>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876"/>
    <w:rsid w:val="00001D23"/>
    <w:rsid w:val="00003A8E"/>
    <w:rsid w:val="000049E8"/>
    <w:rsid w:val="00004B08"/>
    <w:rsid w:val="00005AAF"/>
    <w:rsid w:val="00014E18"/>
    <w:rsid w:val="00024FCB"/>
    <w:rsid w:val="00033571"/>
    <w:rsid w:val="00033E53"/>
    <w:rsid w:val="00040380"/>
    <w:rsid w:val="0004151A"/>
    <w:rsid w:val="00045CCC"/>
    <w:rsid w:val="0004703D"/>
    <w:rsid w:val="000526A8"/>
    <w:rsid w:val="0005550B"/>
    <w:rsid w:val="00055FA3"/>
    <w:rsid w:val="00056B0A"/>
    <w:rsid w:val="000607A1"/>
    <w:rsid w:val="0006501B"/>
    <w:rsid w:val="00070BB3"/>
    <w:rsid w:val="00082B6D"/>
    <w:rsid w:val="00082EE8"/>
    <w:rsid w:val="0008499B"/>
    <w:rsid w:val="000864B7"/>
    <w:rsid w:val="000907FF"/>
    <w:rsid w:val="000A0A16"/>
    <w:rsid w:val="000A7859"/>
    <w:rsid w:val="000B221E"/>
    <w:rsid w:val="000B4BE5"/>
    <w:rsid w:val="000C3D71"/>
    <w:rsid w:val="000C6E2A"/>
    <w:rsid w:val="000C72D5"/>
    <w:rsid w:val="000D1753"/>
    <w:rsid w:val="000D33AD"/>
    <w:rsid w:val="000E2FE8"/>
    <w:rsid w:val="000E74C7"/>
    <w:rsid w:val="001027A8"/>
    <w:rsid w:val="00103248"/>
    <w:rsid w:val="0010738E"/>
    <w:rsid w:val="001172FD"/>
    <w:rsid w:val="00121BBB"/>
    <w:rsid w:val="00123CEC"/>
    <w:rsid w:val="00131290"/>
    <w:rsid w:val="00133A21"/>
    <w:rsid w:val="001372BC"/>
    <w:rsid w:val="001411B5"/>
    <w:rsid w:val="0014396E"/>
    <w:rsid w:val="0014686B"/>
    <w:rsid w:val="001708C2"/>
    <w:rsid w:val="001729AF"/>
    <w:rsid w:val="00174F0D"/>
    <w:rsid w:val="00175FAE"/>
    <w:rsid w:val="001762FB"/>
    <w:rsid w:val="0017681B"/>
    <w:rsid w:val="001807A0"/>
    <w:rsid w:val="00181E73"/>
    <w:rsid w:val="001911CA"/>
    <w:rsid w:val="001919E9"/>
    <w:rsid w:val="00191BFC"/>
    <w:rsid w:val="00192CA8"/>
    <w:rsid w:val="0019554C"/>
    <w:rsid w:val="00195F4B"/>
    <w:rsid w:val="001A0A47"/>
    <w:rsid w:val="001A5653"/>
    <w:rsid w:val="001A5BA2"/>
    <w:rsid w:val="001B046C"/>
    <w:rsid w:val="001B321D"/>
    <w:rsid w:val="001B3B6D"/>
    <w:rsid w:val="001B3CDF"/>
    <w:rsid w:val="001B4FDD"/>
    <w:rsid w:val="001B5D57"/>
    <w:rsid w:val="001B708A"/>
    <w:rsid w:val="001C0B5B"/>
    <w:rsid w:val="001C7656"/>
    <w:rsid w:val="001D6048"/>
    <w:rsid w:val="001D6C8B"/>
    <w:rsid w:val="001D7CAB"/>
    <w:rsid w:val="001E0017"/>
    <w:rsid w:val="001E0409"/>
    <w:rsid w:val="001E0D9C"/>
    <w:rsid w:val="001E176B"/>
    <w:rsid w:val="001E4404"/>
    <w:rsid w:val="0020086E"/>
    <w:rsid w:val="002010BB"/>
    <w:rsid w:val="00206BC9"/>
    <w:rsid w:val="002123F2"/>
    <w:rsid w:val="00212619"/>
    <w:rsid w:val="0021297D"/>
    <w:rsid w:val="00216007"/>
    <w:rsid w:val="00216A29"/>
    <w:rsid w:val="0022620C"/>
    <w:rsid w:val="00237FBB"/>
    <w:rsid w:val="00242891"/>
    <w:rsid w:val="00254746"/>
    <w:rsid w:val="00255F45"/>
    <w:rsid w:val="002575C9"/>
    <w:rsid w:val="00260BC7"/>
    <w:rsid w:val="0026221B"/>
    <w:rsid w:val="00264A25"/>
    <w:rsid w:val="00282F60"/>
    <w:rsid w:val="00286BC5"/>
    <w:rsid w:val="002A0160"/>
    <w:rsid w:val="002A2A81"/>
    <w:rsid w:val="002C07D6"/>
    <w:rsid w:val="002C4764"/>
    <w:rsid w:val="002C5B9C"/>
    <w:rsid w:val="002D0DBD"/>
    <w:rsid w:val="002D1373"/>
    <w:rsid w:val="002D56EB"/>
    <w:rsid w:val="002D65D3"/>
    <w:rsid w:val="002E523F"/>
    <w:rsid w:val="002F0296"/>
    <w:rsid w:val="002F1319"/>
    <w:rsid w:val="002F7DAC"/>
    <w:rsid w:val="00300B2F"/>
    <w:rsid w:val="003014BD"/>
    <w:rsid w:val="00305AC9"/>
    <w:rsid w:val="00305C63"/>
    <w:rsid w:val="0031041F"/>
    <w:rsid w:val="00313115"/>
    <w:rsid w:val="00313C6E"/>
    <w:rsid w:val="003158CC"/>
    <w:rsid w:val="00317005"/>
    <w:rsid w:val="003217AC"/>
    <w:rsid w:val="0033230B"/>
    <w:rsid w:val="00354F87"/>
    <w:rsid w:val="00370AA3"/>
    <w:rsid w:val="00371DE5"/>
    <w:rsid w:val="00372362"/>
    <w:rsid w:val="00382E66"/>
    <w:rsid w:val="003857A9"/>
    <w:rsid w:val="00386B4F"/>
    <w:rsid w:val="00391C53"/>
    <w:rsid w:val="00397D48"/>
    <w:rsid w:val="003A1278"/>
    <w:rsid w:val="003A43AF"/>
    <w:rsid w:val="003A4FF2"/>
    <w:rsid w:val="003B0050"/>
    <w:rsid w:val="003B2A8C"/>
    <w:rsid w:val="003B540A"/>
    <w:rsid w:val="003D231A"/>
    <w:rsid w:val="003E683F"/>
    <w:rsid w:val="003E69A4"/>
    <w:rsid w:val="003F2BAE"/>
    <w:rsid w:val="003F44E5"/>
    <w:rsid w:val="004049BB"/>
    <w:rsid w:val="00406D32"/>
    <w:rsid w:val="00413A67"/>
    <w:rsid w:val="004159B0"/>
    <w:rsid w:val="0042356E"/>
    <w:rsid w:val="00430E33"/>
    <w:rsid w:val="00433ACC"/>
    <w:rsid w:val="004423E0"/>
    <w:rsid w:val="00446F3B"/>
    <w:rsid w:val="00454F14"/>
    <w:rsid w:val="00456339"/>
    <w:rsid w:val="00457C94"/>
    <w:rsid w:val="00461613"/>
    <w:rsid w:val="00461704"/>
    <w:rsid w:val="00473754"/>
    <w:rsid w:val="004746D8"/>
    <w:rsid w:val="00477812"/>
    <w:rsid w:val="0048161F"/>
    <w:rsid w:val="00481F3C"/>
    <w:rsid w:val="004821D2"/>
    <w:rsid w:val="00483B48"/>
    <w:rsid w:val="00490E70"/>
    <w:rsid w:val="00490F9F"/>
    <w:rsid w:val="004937E2"/>
    <w:rsid w:val="00496691"/>
    <w:rsid w:val="00496F91"/>
    <w:rsid w:val="004A3560"/>
    <w:rsid w:val="004A4876"/>
    <w:rsid w:val="004A637C"/>
    <w:rsid w:val="004B318D"/>
    <w:rsid w:val="004C2351"/>
    <w:rsid w:val="004C3878"/>
    <w:rsid w:val="004C576B"/>
    <w:rsid w:val="004D05EB"/>
    <w:rsid w:val="004D4E84"/>
    <w:rsid w:val="004E0F01"/>
    <w:rsid w:val="004F4144"/>
    <w:rsid w:val="004F5F90"/>
    <w:rsid w:val="004F6555"/>
    <w:rsid w:val="00501CCE"/>
    <w:rsid w:val="00503FD7"/>
    <w:rsid w:val="005055EE"/>
    <w:rsid w:val="00511252"/>
    <w:rsid w:val="005272A4"/>
    <w:rsid w:val="00530A37"/>
    <w:rsid w:val="0053429B"/>
    <w:rsid w:val="00536816"/>
    <w:rsid w:val="0054204B"/>
    <w:rsid w:val="00550448"/>
    <w:rsid w:val="00553732"/>
    <w:rsid w:val="00556853"/>
    <w:rsid w:val="00557A98"/>
    <w:rsid w:val="00557E92"/>
    <w:rsid w:val="005601E0"/>
    <w:rsid w:val="00562903"/>
    <w:rsid w:val="0056688F"/>
    <w:rsid w:val="0057459C"/>
    <w:rsid w:val="00583092"/>
    <w:rsid w:val="00597012"/>
    <w:rsid w:val="00597CB5"/>
    <w:rsid w:val="005B19B6"/>
    <w:rsid w:val="005B3494"/>
    <w:rsid w:val="005B3AEE"/>
    <w:rsid w:val="005B3B81"/>
    <w:rsid w:val="005B5EB4"/>
    <w:rsid w:val="005C1596"/>
    <w:rsid w:val="005C34AC"/>
    <w:rsid w:val="005E515A"/>
    <w:rsid w:val="005E632D"/>
    <w:rsid w:val="005E6AF2"/>
    <w:rsid w:val="005E6CC5"/>
    <w:rsid w:val="005F5557"/>
    <w:rsid w:val="005F5AF2"/>
    <w:rsid w:val="00600743"/>
    <w:rsid w:val="00602621"/>
    <w:rsid w:val="00607145"/>
    <w:rsid w:val="0061061B"/>
    <w:rsid w:val="00612CE2"/>
    <w:rsid w:val="006150F2"/>
    <w:rsid w:val="00615B80"/>
    <w:rsid w:val="0061796E"/>
    <w:rsid w:val="006258E9"/>
    <w:rsid w:val="006261C0"/>
    <w:rsid w:val="0062780F"/>
    <w:rsid w:val="00633E45"/>
    <w:rsid w:val="00636DB1"/>
    <w:rsid w:val="00637F09"/>
    <w:rsid w:val="0064559B"/>
    <w:rsid w:val="006464D4"/>
    <w:rsid w:val="00651F84"/>
    <w:rsid w:val="00675E9A"/>
    <w:rsid w:val="00691689"/>
    <w:rsid w:val="00692E6E"/>
    <w:rsid w:val="00694FE2"/>
    <w:rsid w:val="006A46EB"/>
    <w:rsid w:val="006A75DB"/>
    <w:rsid w:val="006B1BDC"/>
    <w:rsid w:val="006B4741"/>
    <w:rsid w:val="006B5FE1"/>
    <w:rsid w:val="006C0DD4"/>
    <w:rsid w:val="006C2DAE"/>
    <w:rsid w:val="006C37C1"/>
    <w:rsid w:val="006C67F8"/>
    <w:rsid w:val="006D0B42"/>
    <w:rsid w:val="006D0D94"/>
    <w:rsid w:val="006E1315"/>
    <w:rsid w:val="006F4DD7"/>
    <w:rsid w:val="00702B74"/>
    <w:rsid w:val="00705007"/>
    <w:rsid w:val="00707F4B"/>
    <w:rsid w:val="0071026F"/>
    <w:rsid w:val="007137A4"/>
    <w:rsid w:val="0072467B"/>
    <w:rsid w:val="00730FFF"/>
    <w:rsid w:val="007311A4"/>
    <w:rsid w:val="00734BC3"/>
    <w:rsid w:val="007369FD"/>
    <w:rsid w:val="007400A7"/>
    <w:rsid w:val="00741FAB"/>
    <w:rsid w:val="00753907"/>
    <w:rsid w:val="00763E12"/>
    <w:rsid w:val="00775C06"/>
    <w:rsid w:val="00777D19"/>
    <w:rsid w:val="00785211"/>
    <w:rsid w:val="0078587E"/>
    <w:rsid w:val="00793822"/>
    <w:rsid w:val="00797FE6"/>
    <w:rsid w:val="007A2E76"/>
    <w:rsid w:val="007A613E"/>
    <w:rsid w:val="007B1243"/>
    <w:rsid w:val="007B3FA8"/>
    <w:rsid w:val="007B5205"/>
    <w:rsid w:val="007B5E93"/>
    <w:rsid w:val="007B5F7D"/>
    <w:rsid w:val="007C1D2D"/>
    <w:rsid w:val="007C7309"/>
    <w:rsid w:val="007D479B"/>
    <w:rsid w:val="007D4CB2"/>
    <w:rsid w:val="007E2A01"/>
    <w:rsid w:val="007E4097"/>
    <w:rsid w:val="007E7BB1"/>
    <w:rsid w:val="00800903"/>
    <w:rsid w:val="00801CAB"/>
    <w:rsid w:val="008038AE"/>
    <w:rsid w:val="00811CDC"/>
    <w:rsid w:val="00812314"/>
    <w:rsid w:val="008125CC"/>
    <w:rsid w:val="00813D17"/>
    <w:rsid w:val="0082032E"/>
    <w:rsid w:val="008223B0"/>
    <w:rsid w:val="00824929"/>
    <w:rsid w:val="008334EE"/>
    <w:rsid w:val="00837961"/>
    <w:rsid w:val="00840A68"/>
    <w:rsid w:val="00845A41"/>
    <w:rsid w:val="0086453B"/>
    <w:rsid w:val="0088641D"/>
    <w:rsid w:val="00895B17"/>
    <w:rsid w:val="0089723E"/>
    <w:rsid w:val="008A052E"/>
    <w:rsid w:val="008A06F9"/>
    <w:rsid w:val="008B0B34"/>
    <w:rsid w:val="008B6C38"/>
    <w:rsid w:val="008B7A4E"/>
    <w:rsid w:val="008B7E7F"/>
    <w:rsid w:val="008C1FDC"/>
    <w:rsid w:val="008C2B9D"/>
    <w:rsid w:val="008C6D7F"/>
    <w:rsid w:val="008D0936"/>
    <w:rsid w:val="008D0C90"/>
    <w:rsid w:val="008D3653"/>
    <w:rsid w:val="008D3B86"/>
    <w:rsid w:val="008D547C"/>
    <w:rsid w:val="008D57DA"/>
    <w:rsid w:val="008E441B"/>
    <w:rsid w:val="008E6892"/>
    <w:rsid w:val="008F16BC"/>
    <w:rsid w:val="008F256F"/>
    <w:rsid w:val="008F42C0"/>
    <w:rsid w:val="008F5C03"/>
    <w:rsid w:val="008F6608"/>
    <w:rsid w:val="0090055D"/>
    <w:rsid w:val="00916F72"/>
    <w:rsid w:val="0092206C"/>
    <w:rsid w:val="00924C95"/>
    <w:rsid w:val="0092552F"/>
    <w:rsid w:val="0093084C"/>
    <w:rsid w:val="00930F13"/>
    <w:rsid w:val="00932C01"/>
    <w:rsid w:val="00935082"/>
    <w:rsid w:val="009425DE"/>
    <w:rsid w:val="0094424D"/>
    <w:rsid w:val="00945B08"/>
    <w:rsid w:val="0094759D"/>
    <w:rsid w:val="00951B54"/>
    <w:rsid w:val="00957936"/>
    <w:rsid w:val="0096200F"/>
    <w:rsid w:val="009710AA"/>
    <w:rsid w:val="00971419"/>
    <w:rsid w:val="00971610"/>
    <w:rsid w:val="00973465"/>
    <w:rsid w:val="00990125"/>
    <w:rsid w:val="00992368"/>
    <w:rsid w:val="009972A6"/>
    <w:rsid w:val="009A0FB2"/>
    <w:rsid w:val="009A58EC"/>
    <w:rsid w:val="009A7BFE"/>
    <w:rsid w:val="009B1409"/>
    <w:rsid w:val="009B4D2B"/>
    <w:rsid w:val="009B5FB4"/>
    <w:rsid w:val="009C392F"/>
    <w:rsid w:val="009C4B8F"/>
    <w:rsid w:val="009C603B"/>
    <w:rsid w:val="009D15F4"/>
    <w:rsid w:val="009D5036"/>
    <w:rsid w:val="009D548D"/>
    <w:rsid w:val="009E5D16"/>
    <w:rsid w:val="009E5F9A"/>
    <w:rsid w:val="009F5CEC"/>
    <w:rsid w:val="009F6B98"/>
    <w:rsid w:val="00A00147"/>
    <w:rsid w:val="00A0240B"/>
    <w:rsid w:val="00A02D58"/>
    <w:rsid w:val="00A03BB5"/>
    <w:rsid w:val="00A077E2"/>
    <w:rsid w:val="00A10B3A"/>
    <w:rsid w:val="00A11F90"/>
    <w:rsid w:val="00A131F4"/>
    <w:rsid w:val="00A1782B"/>
    <w:rsid w:val="00A24572"/>
    <w:rsid w:val="00A270FB"/>
    <w:rsid w:val="00A312DC"/>
    <w:rsid w:val="00A31C5A"/>
    <w:rsid w:val="00A362C3"/>
    <w:rsid w:val="00A4274F"/>
    <w:rsid w:val="00A4653D"/>
    <w:rsid w:val="00A53ABF"/>
    <w:rsid w:val="00A558DA"/>
    <w:rsid w:val="00A5648F"/>
    <w:rsid w:val="00A62C59"/>
    <w:rsid w:val="00A65878"/>
    <w:rsid w:val="00A6597D"/>
    <w:rsid w:val="00A662A6"/>
    <w:rsid w:val="00A74206"/>
    <w:rsid w:val="00A83D49"/>
    <w:rsid w:val="00A91C24"/>
    <w:rsid w:val="00A94598"/>
    <w:rsid w:val="00A95F6B"/>
    <w:rsid w:val="00AA4372"/>
    <w:rsid w:val="00AB03B9"/>
    <w:rsid w:val="00AB31EC"/>
    <w:rsid w:val="00AB6A0B"/>
    <w:rsid w:val="00AC439D"/>
    <w:rsid w:val="00AD068C"/>
    <w:rsid w:val="00AD2D99"/>
    <w:rsid w:val="00AD4FBA"/>
    <w:rsid w:val="00AD5C74"/>
    <w:rsid w:val="00AD6F1F"/>
    <w:rsid w:val="00AE1973"/>
    <w:rsid w:val="00AE5B31"/>
    <w:rsid w:val="00AF23D5"/>
    <w:rsid w:val="00AF363A"/>
    <w:rsid w:val="00AF4764"/>
    <w:rsid w:val="00B033F5"/>
    <w:rsid w:val="00B039D1"/>
    <w:rsid w:val="00B03F9D"/>
    <w:rsid w:val="00B13F35"/>
    <w:rsid w:val="00B31F83"/>
    <w:rsid w:val="00B32B9C"/>
    <w:rsid w:val="00B35B46"/>
    <w:rsid w:val="00B35FAC"/>
    <w:rsid w:val="00B41B91"/>
    <w:rsid w:val="00B502F2"/>
    <w:rsid w:val="00B54866"/>
    <w:rsid w:val="00B56D6D"/>
    <w:rsid w:val="00B61200"/>
    <w:rsid w:val="00B61B00"/>
    <w:rsid w:val="00B6619E"/>
    <w:rsid w:val="00B67BF1"/>
    <w:rsid w:val="00B71D5E"/>
    <w:rsid w:val="00B74388"/>
    <w:rsid w:val="00B7744B"/>
    <w:rsid w:val="00B81631"/>
    <w:rsid w:val="00B93166"/>
    <w:rsid w:val="00BA47B6"/>
    <w:rsid w:val="00BB126A"/>
    <w:rsid w:val="00BB2B7D"/>
    <w:rsid w:val="00BB6AC0"/>
    <w:rsid w:val="00BD0569"/>
    <w:rsid w:val="00BD4178"/>
    <w:rsid w:val="00BD4F67"/>
    <w:rsid w:val="00BD5A8F"/>
    <w:rsid w:val="00BE0744"/>
    <w:rsid w:val="00BE0F2B"/>
    <w:rsid w:val="00BE11B9"/>
    <w:rsid w:val="00BE170F"/>
    <w:rsid w:val="00BE334F"/>
    <w:rsid w:val="00BF1652"/>
    <w:rsid w:val="00BF7B7F"/>
    <w:rsid w:val="00C00E80"/>
    <w:rsid w:val="00C104FE"/>
    <w:rsid w:val="00C17408"/>
    <w:rsid w:val="00C214EF"/>
    <w:rsid w:val="00C21841"/>
    <w:rsid w:val="00C23296"/>
    <w:rsid w:val="00C32B19"/>
    <w:rsid w:val="00C35BBD"/>
    <w:rsid w:val="00C35BD0"/>
    <w:rsid w:val="00C466FA"/>
    <w:rsid w:val="00C470C9"/>
    <w:rsid w:val="00C57EBA"/>
    <w:rsid w:val="00C65C64"/>
    <w:rsid w:val="00C67C8D"/>
    <w:rsid w:val="00C70773"/>
    <w:rsid w:val="00C716EB"/>
    <w:rsid w:val="00C717EB"/>
    <w:rsid w:val="00C74F79"/>
    <w:rsid w:val="00C8194B"/>
    <w:rsid w:val="00C81CF8"/>
    <w:rsid w:val="00C83D7D"/>
    <w:rsid w:val="00C865A4"/>
    <w:rsid w:val="00C96021"/>
    <w:rsid w:val="00C97A8E"/>
    <w:rsid w:val="00CA13A2"/>
    <w:rsid w:val="00CA3EC3"/>
    <w:rsid w:val="00CB5CA2"/>
    <w:rsid w:val="00CC7ABF"/>
    <w:rsid w:val="00CD3EAE"/>
    <w:rsid w:val="00CD4C0E"/>
    <w:rsid w:val="00CD56CB"/>
    <w:rsid w:val="00CE27ED"/>
    <w:rsid w:val="00CE3456"/>
    <w:rsid w:val="00CE3B49"/>
    <w:rsid w:val="00CE3CF1"/>
    <w:rsid w:val="00CE5EAE"/>
    <w:rsid w:val="00CE73B2"/>
    <w:rsid w:val="00CE73CB"/>
    <w:rsid w:val="00CE7C14"/>
    <w:rsid w:val="00CF48EA"/>
    <w:rsid w:val="00D02F72"/>
    <w:rsid w:val="00D03366"/>
    <w:rsid w:val="00D05B35"/>
    <w:rsid w:val="00D07D66"/>
    <w:rsid w:val="00D11AD4"/>
    <w:rsid w:val="00D12E3E"/>
    <w:rsid w:val="00D1600D"/>
    <w:rsid w:val="00D2198B"/>
    <w:rsid w:val="00D21C6A"/>
    <w:rsid w:val="00D3137C"/>
    <w:rsid w:val="00D40628"/>
    <w:rsid w:val="00D415D7"/>
    <w:rsid w:val="00D44D63"/>
    <w:rsid w:val="00D477DE"/>
    <w:rsid w:val="00D47ED3"/>
    <w:rsid w:val="00D50B3D"/>
    <w:rsid w:val="00D51658"/>
    <w:rsid w:val="00D52426"/>
    <w:rsid w:val="00D55BB0"/>
    <w:rsid w:val="00D624C8"/>
    <w:rsid w:val="00D65825"/>
    <w:rsid w:val="00D65AB9"/>
    <w:rsid w:val="00D7231C"/>
    <w:rsid w:val="00D7623A"/>
    <w:rsid w:val="00D80372"/>
    <w:rsid w:val="00D8744B"/>
    <w:rsid w:val="00D90424"/>
    <w:rsid w:val="00D919CE"/>
    <w:rsid w:val="00D95E1B"/>
    <w:rsid w:val="00DA004F"/>
    <w:rsid w:val="00DA54A8"/>
    <w:rsid w:val="00DA6A06"/>
    <w:rsid w:val="00DB09C5"/>
    <w:rsid w:val="00DB1283"/>
    <w:rsid w:val="00DB20E8"/>
    <w:rsid w:val="00DD7EDA"/>
    <w:rsid w:val="00DE3719"/>
    <w:rsid w:val="00DE42D4"/>
    <w:rsid w:val="00DF0E4A"/>
    <w:rsid w:val="00E01050"/>
    <w:rsid w:val="00E04C60"/>
    <w:rsid w:val="00E1235D"/>
    <w:rsid w:val="00E15C3F"/>
    <w:rsid w:val="00E173E6"/>
    <w:rsid w:val="00E347BD"/>
    <w:rsid w:val="00E46EB4"/>
    <w:rsid w:val="00E5369A"/>
    <w:rsid w:val="00E5455B"/>
    <w:rsid w:val="00E5615D"/>
    <w:rsid w:val="00E562BA"/>
    <w:rsid w:val="00E605A3"/>
    <w:rsid w:val="00E61025"/>
    <w:rsid w:val="00E62A81"/>
    <w:rsid w:val="00E8267A"/>
    <w:rsid w:val="00E83E3F"/>
    <w:rsid w:val="00E91302"/>
    <w:rsid w:val="00E91CC6"/>
    <w:rsid w:val="00E94138"/>
    <w:rsid w:val="00E96C19"/>
    <w:rsid w:val="00E972F5"/>
    <w:rsid w:val="00EA16E2"/>
    <w:rsid w:val="00EA7A4D"/>
    <w:rsid w:val="00EA7BDB"/>
    <w:rsid w:val="00EB5FC2"/>
    <w:rsid w:val="00EB6704"/>
    <w:rsid w:val="00EC6B86"/>
    <w:rsid w:val="00EC7EB2"/>
    <w:rsid w:val="00ED7F08"/>
    <w:rsid w:val="00EE12C3"/>
    <w:rsid w:val="00EE253E"/>
    <w:rsid w:val="00EF73E5"/>
    <w:rsid w:val="00F12E18"/>
    <w:rsid w:val="00F15541"/>
    <w:rsid w:val="00F16E65"/>
    <w:rsid w:val="00F20A48"/>
    <w:rsid w:val="00F239D7"/>
    <w:rsid w:val="00F362CA"/>
    <w:rsid w:val="00F36514"/>
    <w:rsid w:val="00F4304B"/>
    <w:rsid w:val="00F5649B"/>
    <w:rsid w:val="00F60C3D"/>
    <w:rsid w:val="00F62C59"/>
    <w:rsid w:val="00F62D9A"/>
    <w:rsid w:val="00F62FC7"/>
    <w:rsid w:val="00F70D5D"/>
    <w:rsid w:val="00F8143E"/>
    <w:rsid w:val="00F81CE6"/>
    <w:rsid w:val="00F915B7"/>
    <w:rsid w:val="00F94407"/>
    <w:rsid w:val="00F945D9"/>
    <w:rsid w:val="00FA2238"/>
    <w:rsid w:val="00FA3E3C"/>
    <w:rsid w:val="00FB6E1B"/>
    <w:rsid w:val="00FC2626"/>
    <w:rsid w:val="00FC574D"/>
    <w:rsid w:val="00FC69F9"/>
    <w:rsid w:val="00FD1A06"/>
    <w:rsid w:val="00FE002A"/>
    <w:rsid w:val="00FE344A"/>
    <w:rsid w:val="00FE4CE4"/>
    <w:rsid w:val="00FE4F61"/>
    <w:rsid w:val="00FE556D"/>
    <w:rsid w:val="00FF0174"/>
    <w:rsid w:val="00FF14D6"/>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876"/>
  </w:style>
  <w:style w:type="paragraph" w:styleId="Footer">
    <w:name w:val="footer"/>
    <w:basedOn w:val="Normal"/>
    <w:link w:val="FooterChar"/>
    <w:uiPriority w:val="99"/>
    <w:unhideWhenUsed/>
    <w:rsid w:val="004A4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876"/>
  </w:style>
  <w:style w:type="paragraph" w:styleId="DocumentMap">
    <w:name w:val="Document Map"/>
    <w:basedOn w:val="Normal"/>
    <w:link w:val="DocumentMapChar"/>
    <w:uiPriority w:val="99"/>
    <w:semiHidden/>
    <w:unhideWhenUsed/>
    <w:rsid w:val="004A487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A48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876"/>
  </w:style>
  <w:style w:type="paragraph" w:styleId="Footer">
    <w:name w:val="footer"/>
    <w:basedOn w:val="Normal"/>
    <w:link w:val="FooterChar"/>
    <w:uiPriority w:val="99"/>
    <w:unhideWhenUsed/>
    <w:rsid w:val="004A4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876"/>
  </w:style>
  <w:style w:type="paragraph" w:styleId="DocumentMap">
    <w:name w:val="Document Map"/>
    <w:basedOn w:val="Normal"/>
    <w:link w:val="DocumentMapChar"/>
    <w:uiPriority w:val="99"/>
    <w:semiHidden/>
    <w:unhideWhenUsed/>
    <w:rsid w:val="004A487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A4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5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2018-12-17T23:15:00Z</dcterms:created>
  <dcterms:modified xsi:type="dcterms:W3CDTF">2018-12-17T23:15:00Z</dcterms:modified>
</cp:coreProperties>
</file>